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AEE" w:rsidRPr="00584013" w:rsidRDefault="00EB2AEE" w:rsidP="00EB2AEE">
      <w:pPr>
        <w:pStyle w:val="NormalWeb"/>
        <w:rPr>
          <w:rFonts w:ascii="Arial" w:hAnsi="Arial"/>
        </w:rPr>
      </w:pPr>
      <w:r w:rsidRPr="00584013">
        <w:rPr>
          <w:rStyle w:val="Textoennegrita"/>
          <w:rFonts w:ascii="Arial" w:hAnsi="Arial"/>
        </w:rPr>
        <w:t>Tema No.- 4. La relación objetivo-contenido-métodos y medios de enseñanza.</w:t>
      </w:r>
    </w:p>
    <w:p w:rsidR="00EB2AEE" w:rsidRPr="00584013" w:rsidRDefault="00EB2AEE" w:rsidP="00EB2AEE">
      <w:pPr>
        <w:pStyle w:val="NormalWeb"/>
        <w:rPr>
          <w:rFonts w:ascii="Arial" w:hAnsi="Arial"/>
        </w:rPr>
      </w:pPr>
      <w:r w:rsidRPr="00584013">
        <w:rPr>
          <w:rStyle w:val="Textoennegrita"/>
          <w:rFonts w:ascii="Arial" w:hAnsi="Arial"/>
        </w:rPr>
        <w:t>Objetivo Particular</w:t>
      </w:r>
      <w:r w:rsidRPr="00584013">
        <w:rPr>
          <w:rFonts w:ascii="Arial" w:hAnsi="Arial"/>
        </w:rPr>
        <w:t>: Fundamentar la importancia de la utilización correcta de los métodos y los medios de enseñanza, durante el proceso de enseñanza-aprendizaje.</w:t>
      </w:r>
    </w:p>
    <w:p w:rsidR="00EB2AEE" w:rsidRPr="00584013" w:rsidRDefault="00EB2AEE" w:rsidP="00EB2AEE">
      <w:pPr>
        <w:pStyle w:val="NormalWeb"/>
        <w:rPr>
          <w:rFonts w:ascii="Arial" w:hAnsi="Arial"/>
        </w:rPr>
      </w:pPr>
      <w:r w:rsidRPr="00584013">
        <w:rPr>
          <w:rStyle w:val="Textoennegrita"/>
          <w:rFonts w:ascii="Arial" w:hAnsi="Arial"/>
        </w:rPr>
        <w:t>Sistema de Conocimientos</w:t>
      </w:r>
      <w:r w:rsidRPr="00584013">
        <w:rPr>
          <w:rFonts w:ascii="Arial" w:hAnsi="Arial"/>
        </w:rPr>
        <w:t>: Los métodos de enseñanza. Su problemática teórica y práctica. Clasificación. Selección, combinación y aplicación. Los medios de enseñanza. Sus funciones. Exigencias didácticas generales para su selección, confección y empleo en el proceso de enseñanza-aprendizaje.</w:t>
      </w:r>
    </w:p>
    <w:p w:rsidR="00EB2AEE" w:rsidRPr="00584013" w:rsidRDefault="00EB2AEE" w:rsidP="00EB2AEE">
      <w:pPr>
        <w:pStyle w:val="NormalWeb"/>
        <w:rPr>
          <w:rFonts w:ascii="Arial" w:hAnsi="Arial"/>
        </w:rPr>
      </w:pPr>
      <w:r w:rsidRPr="00584013">
        <w:rPr>
          <w:rStyle w:val="Textoennegrita"/>
          <w:rFonts w:ascii="Arial" w:hAnsi="Arial"/>
        </w:rPr>
        <w:t>Sistema de Habilidades</w:t>
      </w:r>
    </w:p>
    <w:p w:rsidR="00EB2AEE" w:rsidRPr="00584013" w:rsidRDefault="00EB2AEE" w:rsidP="00EB2AEE">
      <w:pPr>
        <w:pStyle w:val="NormalWeb"/>
        <w:numPr>
          <w:ilvl w:val="0"/>
          <w:numId w:val="1"/>
        </w:numPr>
        <w:rPr>
          <w:rFonts w:ascii="Arial" w:hAnsi="Arial"/>
        </w:rPr>
      </w:pPr>
      <w:r w:rsidRPr="00584013">
        <w:rPr>
          <w:rFonts w:ascii="Arial" w:hAnsi="Arial"/>
        </w:rPr>
        <w:t>Explicar la relación objetivo-contenido-método-medios, en el proceso de enseñanza – aprendizaje</w:t>
      </w:r>
    </w:p>
    <w:p w:rsidR="00EB2AEE" w:rsidRPr="00584013" w:rsidRDefault="00EB2AEE" w:rsidP="00EB2AEE">
      <w:pPr>
        <w:pStyle w:val="NormalWeb"/>
        <w:numPr>
          <w:ilvl w:val="0"/>
          <w:numId w:val="1"/>
        </w:numPr>
        <w:rPr>
          <w:rFonts w:ascii="Arial" w:hAnsi="Arial"/>
        </w:rPr>
      </w:pPr>
      <w:r w:rsidRPr="00584013">
        <w:rPr>
          <w:rFonts w:ascii="Arial" w:hAnsi="Arial"/>
        </w:rPr>
        <w:t>Seleccionar correctamente los métodos y medios de enseñanza, de acuerdo a los objetivos-contenidos en el desarrollo de la clase.</w:t>
      </w:r>
    </w:p>
    <w:p w:rsidR="00EB2AEE" w:rsidRPr="00584013" w:rsidRDefault="00EB2AEE" w:rsidP="00EB2AEE">
      <w:pPr>
        <w:pStyle w:val="NormalWeb"/>
        <w:numPr>
          <w:ilvl w:val="0"/>
          <w:numId w:val="1"/>
        </w:numPr>
        <w:rPr>
          <w:rFonts w:ascii="Arial" w:hAnsi="Arial"/>
        </w:rPr>
      </w:pPr>
      <w:r w:rsidRPr="00584013">
        <w:rPr>
          <w:rFonts w:ascii="Arial" w:hAnsi="Arial"/>
        </w:rPr>
        <w:t>Fundamentar la importancia de la aplicación correcta de los métodos y medios de enseñanza.</w:t>
      </w:r>
    </w:p>
    <w:p w:rsidR="00EB2AEE" w:rsidRPr="00584013" w:rsidRDefault="00EB2AEE" w:rsidP="00EB2AEE">
      <w:pPr>
        <w:pStyle w:val="NormalWeb"/>
        <w:numPr>
          <w:ilvl w:val="0"/>
          <w:numId w:val="1"/>
        </w:numPr>
        <w:rPr>
          <w:rFonts w:ascii="Arial" w:hAnsi="Arial"/>
        </w:rPr>
      </w:pPr>
      <w:r w:rsidRPr="00584013">
        <w:rPr>
          <w:rFonts w:ascii="Arial" w:hAnsi="Arial"/>
        </w:rPr>
        <w:t>Establecer conclusiones sobre la correcta aplicación de métodos y medios, durante el proceso de enseñanza-aprendizaje.</w:t>
      </w:r>
    </w:p>
    <w:p w:rsidR="00EB2AEE" w:rsidRPr="00584013" w:rsidRDefault="00EB2AEE" w:rsidP="00EB2AEE">
      <w:pPr>
        <w:pStyle w:val="NormalWeb"/>
        <w:rPr>
          <w:rFonts w:ascii="Arial" w:hAnsi="Arial"/>
        </w:rPr>
      </w:pPr>
      <w:r w:rsidRPr="00584013">
        <w:rPr>
          <w:rStyle w:val="Textoennegrita"/>
          <w:rFonts w:ascii="Arial" w:hAnsi="Arial"/>
        </w:rPr>
        <w:t>Métodos:</w:t>
      </w:r>
      <w:r w:rsidRPr="00584013">
        <w:rPr>
          <w:rFonts w:ascii="Arial" w:hAnsi="Arial"/>
        </w:rPr>
        <w:t xml:space="preserve"> El tema utilizará dos métodos. El expositivo durante el desarrollo de la conferencia y discusión plenaria durante el taller.</w:t>
      </w:r>
    </w:p>
    <w:p w:rsidR="00EB2AEE" w:rsidRPr="00584013" w:rsidRDefault="00EB2AEE" w:rsidP="00EB2AEE">
      <w:pPr>
        <w:pStyle w:val="NormalWeb"/>
        <w:rPr>
          <w:rFonts w:ascii="Arial" w:hAnsi="Arial"/>
        </w:rPr>
      </w:pPr>
      <w:r w:rsidRPr="00584013">
        <w:rPr>
          <w:rStyle w:val="Textoennegrita"/>
          <w:rFonts w:ascii="Arial" w:hAnsi="Arial"/>
        </w:rPr>
        <w:t>Forma de Organización</w:t>
      </w:r>
      <w:r w:rsidRPr="00584013">
        <w:rPr>
          <w:rFonts w:ascii="Arial" w:hAnsi="Arial"/>
          <w:u w:val="single"/>
        </w:rPr>
        <w:t>:</w:t>
      </w:r>
      <w:r w:rsidRPr="00584013">
        <w:rPr>
          <w:rFonts w:ascii="Arial" w:hAnsi="Arial"/>
        </w:rPr>
        <w:t xml:space="preserve"> Este tema se desarrollará en dos clases. Una de ellas en forma de conferencia y la otra en forma de taller.</w:t>
      </w:r>
    </w:p>
    <w:p w:rsidR="00EB2AEE" w:rsidRPr="00584013" w:rsidRDefault="00EB2AEE" w:rsidP="00EB2AEE">
      <w:pPr>
        <w:pStyle w:val="NormalWeb"/>
        <w:rPr>
          <w:rFonts w:ascii="Arial" w:hAnsi="Arial"/>
        </w:rPr>
      </w:pPr>
      <w:r w:rsidRPr="00584013">
        <w:rPr>
          <w:rStyle w:val="Textoennegrita"/>
          <w:rFonts w:ascii="Arial" w:hAnsi="Arial"/>
        </w:rPr>
        <w:t>Medios</w:t>
      </w:r>
      <w:r w:rsidRPr="00584013">
        <w:rPr>
          <w:rFonts w:ascii="Arial" w:hAnsi="Arial"/>
        </w:rPr>
        <w:t xml:space="preserve">: Tizas, pizarra, borrador, pancartas y computadora. </w:t>
      </w:r>
    </w:p>
    <w:p w:rsidR="00EB2AEE" w:rsidRPr="00584013" w:rsidRDefault="00EB2AEE" w:rsidP="00EB2AEE">
      <w:pPr>
        <w:pStyle w:val="NormalWeb"/>
        <w:rPr>
          <w:rFonts w:ascii="Arial" w:hAnsi="Arial"/>
        </w:rPr>
      </w:pPr>
      <w:r w:rsidRPr="00584013">
        <w:rPr>
          <w:rStyle w:val="Textoennegrita"/>
          <w:rFonts w:ascii="Arial" w:hAnsi="Arial"/>
        </w:rPr>
        <w:t>Evaluación:</w:t>
      </w:r>
      <w:r w:rsidRPr="00584013">
        <w:rPr>
          <w:rFonts w:ascii="Arial" w:hAnsi="Arial"/>
        </w:rPr>
        <w:t xml:space="preserve"> En este tema solo se evaluará oralmente durante el desarrollo de cada forma de organización. </w:t>
      </w:r>
    </w:p>
    <w:p w:rsidR="00EB2AEE" w:rsidRPr="00584013" w:rsidRDefault="00EB2AEE" w:rsidP="00EB2AEE">
      <w:pPr>
        <w:pStyle w:val="NormalWeb"/>
        <w:rPr>
          <w:rFonts w:ascii="Arial" w:hAnsi="Arial"/>
        </w:rPr>
      </w:pPr>
      <w:r w:rsidRPr="00584013">
        <w:rPr>
          <w:rStyle w:val="Textoennegrita"/>
          <w:rFonts w:ascii="Arial" w:hAnsi="Arial"/>
        </w:rPr>
        <w:t>Tiempo</w:t>
      </w:r>
      <w:r w:rsidRPr="00584013">
        <w:rPr>
          <w:rFonts w:ascii="Arial" w:hAnsi="Arial"/>
        </w:rPr>
        <w:t>: 8 horas.</w:t>
      </w:r>
    </w:p>
    <w:p w:rsidR="0088383B" w:rsidRPr="00584013" w:rsidRDefault="0088383B" w:rsidP="0088383B">
      <w:pPr>
        <w:pStyle w:val="NormalWeb"/>
        <w:rPr>
          <w:rFonts w:ascii="Arial" w:hAnsi="Arial"/>
        </w:rPr>
      </w:pPr>
      <w:r w:rsidRPr="00584013">
        <w:rPr>
          <w:rStyle w:val="Textoennegrita"/>
          <w:rFonts w:ascii="Arial" w:hAnsi="Arial"/>
        </w:rPr>
        <w:t>La relación objetivo-contenido-métodos y medios de enseñanza.</w:t>
      </w:r>
    </w:p>
    <w:p w:rsidR="00BF7ADC" w:rsidRPr="00584013" w:rsidRDefault="00BF7ADC" w:rsidP="00BF7ADC">
      <w:pPr>
        <w:pStyle w:val="NormalWeb"/>
        <w:rPr>
          <w:rFonts w:ascii="Arial" w:hAnsi="Arial"/>
        </w:rPr>
      </w:pPr>
      <w:r w:rsidRPr="00584013">
        <w:rPr>
          <w:rFonts w:ascii="Arial" w:hAnsi="Arial"/>
        </w:rPr>
        <w:t xml:space="preserve">Los objetivos, es la expresión pedagógica del encargo social, no son más que las características didácticas que aspiramos formar en los estudiantes, para que satisfagan esas necesidades sociales, que asume el egresado en el seno de la sociedad. El contenido, lo que debe dominar el estudiante, no es más que la concreción didáctica de la cultura que la humanidad ha ido acumulando en su desarrollo histórico y social, seleccionado en el proceso para satisfacer el objetivo. Como podemos apreciar la naturaleza de estos componentes es didáctica, así </w:t>
      </w:r>
      <w:r w:rsidRPr="00584013">
        <w:rPr>
          <w:rFonts w:ascii="Arial" w:hAnsi="Arial"/>
        </w:rPr>
        <w:lastRenderedPageBreak/>
        <w:t xml:space="preserve">como las leyes que relacionan esos componentes, las cuales son, fundamentalmente, de naturaleza social. </w:t>
      </w:r>
    </w:p>
    <w:p w:rsidR="00BF7ADC" w:rsidRPr="00584013" w:rsidRDefault="00BF7ADC" w:rsidP="00BF7ADC">
      <w:pPr>
        <w:pStyle w:val="NormalWeb"/>
        <w:rPr>
          <w:rFonts w:ascii="Arial" w:hAnsi="Arial"/>
        </w:rPr>
      </w:pPr>
      <w:r w:rsidRPr="00584013">
        <w:rPr>
          <w:rFonts w:ascii="Arial" w:hAnsi="Arial"/>
        </w:rPr>
        <w:t>Por supuesto, el objetivo se concreta en cada estudiante.  Este último mediante su método de aprendizaje, individualiza el objetivo.  El método, como vía, camino, para llegar al objetivo, es individual; pero se desarrolla para alcanzar el objetivo que es didáctico, social, mediante su realización personal</w:t>
      </w:r>
      <w:r w:rsidR="005734FC" w:rsidRPr="00584013">
        <w:rPr>
          <w:rFonts w:ascii="Arial" w:hAnsi="Arial"/>
        </w:rPr>
        <w:t xml:space="preserve">. </w:t>
      </w:r>
      <w:r w:rsidRPr="00584013">
        <w:rPr>
          <w:rFonts w:ascii="Arial" w:hAnsi="Arial"/>
        </w:rPr>
        <w:t xml:space="preserve">En resumen, el proceso docente-educativo tiene en las leyes pedagógicas su esencia, estas poseen una naturaleza didáctica en tanto que vincula dialécticamente componentes cuya naturaleza es didáctica y que se desarrolla en cada persona con vista a la formación de cada sujeto, que lo prepara para la vida, para vivir en la sociedad.  Por tanto, podemos concluir diciendo que las leyes pedagógicas, que constituyen la esencia, lo fundamental del proceso docente-educativo, tienen una naturaleza didáctica;  en que se vinculan lo social, como elemento fundamental, y con lo individual, para formar a los hombres de la sociedad. </w:t>
      </w:r>
    </w:p>
    <w:p w:rsidR="004C1C4C" w:rsidRPr="00584013" w:rsidRDefault="004C1C4C" w:rsidP="00EB2AEE">
      <w:pPr>
        <w:pStyle w:val="NormalWeb"/>
        <w:rPr>
          <w:rFonts w:ascii="Arial" w:hAnsi="Arial"/>
        </w:rPr>
      </w:pPr>
    </w:p>
    <w:p w:rsidR="00274DC6" w:rsidRPr="00584013" w:rsidRDefault="00274DC6" w:rsidP="00EB2AEE">
      <w:pPr>
        <w:pStyle w:val="NormalWeb"/>
        <w:rPr>
          <w:rFonts w:ascii="Arial" w:hAnsi="Arial"/>
        </w:rPr>
      </w:pPr>
    </w:p>
    <w:p w:rsidR="00274DC6" w:rsidRPr="00584013" w:rsidRDefault="00274DC6" w:rsidP="00EB2AEE">
      <w:pPr>
        <w:pStyle w:val="NormalWeb"/>
        <w:rPr>
          <w:rFonts w:ascii="Arial" w:hAnsi="Arial"/>
        </w:rPr>
      </w:pP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b/>
          <w:bCs/>
          <w:sz w:val="24"/>
          <w:szCs w:val="24"/>
          <w:lang w:eastAsia="es-MX"/>
        </w:rPr>
        <w:t>DESARROLLO</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Entre los componentes no personales, por su dinámica, resultan los métodos y a las formas de organización de suma importancia para lograr el cumplimiento de los objetivos. La selección adecuada del o los métodos apropiados en correspondencia con los objetivos a cumplir y el tipo de actividad docente a desarrollar es imprescindible para el desarrollo armónico del proceso de enseñanza-aprendizaje, así como para el aprovechamiento de las inmensas potencialidades educativas que cada uno brinda que también se tratarán de ejemplificar en su momento para su mejor comprensión. </w:t>
      </w:r>
    </w:p>
    <w:p w:rsidR="00E358BF" w:rsidRPr="00E358BF" w:rsidRDefault="00E358BF" w:rsidP="00E358BF">
      <w:pPr>
        <w:spacing w:after="0"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Métodos del proceso enseñanza-aprendizaje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0"/>
          <w:lang w:eastAsia="es-MX"/>
        </w:rPr>
      </w:pPr>
      <w:r w:rsidRPr="00E358BF">
        <w:rPr>
          <w:rFonts w:ascii="Arial" w:eastAsia="Times New Roman" w:hAnsi="Arial" w:cs="Times New Roman"/>
          <w:sz w:val="24"/>
          <w:szCs w:val="20"/>
          <w:lang w:eastAsia="es-MX"/>
        </w:rPr>
        <w:t>Es el sistema de acciones que regulan la actividad del profesor y los estudiantes en función del logro de los objetivos, atendiendo a los intereses y motivaciones de estos últimos y a sus características particulares.</w:t>
      </w:r>
      <w:r w:rsidRPr="00E358BF">
        <w:rPr>
          <w:rFonts w:ascii="Arial" w:eastAsia="Times New Roman" w:hAnsi="Arial" w:cs="Times New Roman"/>
          <w:sz w:val="24"/>
          <w:szCs w:val="20"/>
          <w:vertAlign w:val="superscript"/>
          <w:lang w:eastAsia="es-MX"/>
        </w:rPr>
        <w:t>2</w:t>
      </w:r>
      <w:r w:rsidRPr="00E358BF">
        <w:rPr>
          <w:rFonts w:ascii="Arial" w:eastAsia="Times New Roman" w:hAnsi="Arial" w:cs="Times New Roman"/>
          <w:sz w:val="24"/>
          <w:szCs w:val="20"/>
          <w:lang w:eastAsia="es-MX"/>
        </w:rPr>
        <w:t xml:space="preserve"> Los métodos de enseñanza-aprendizaje responden a las interrogantes: ¿Cómo desarrollar el proceso?, ¿cómo enseñar? y ¿cómo aprender? Están en estrecha relación con los restantes componentes del proceso y responden estrechamente a los objetivos y al tipo de contenido.</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Los procedimientos didácticos se encuentran en unidad dialéctica con los métodos, son un detalle de estos y complementan la forma de asimilación de los conocimientos que presupone determinado método; entre estos se encuentran: los </w:t>
      </w:r>
      <w:r w:rsidRPr="00E358BF">
        <w:rPr>
          <w:rFonts w:ascii="Arial" w:eastAsia="Times New Roman" w:hAnsi="Arial" w:cs="Times New Roman"/>
          <w:sz w:val="24"/>
          <w:szCs w:val="20"/>
          <w:lang w:eastAsia="es-MX"/>
        </w:rPr>
        <w:lastRenderedPageBreak/>
        <w:t>dramatizados, la elaboración de resúmenes, los cuadros sinópticos, los esquemas lógicos, la utilización de software educativo, la consulta de fuentes bibliográficas, etc.</w:t>
      </w:r>
    </w:p>
    <w:p w:rsidR="00E358BF" w:rsidRPr="00E358BF" w:rsidRDefault="00E358BF" w:rsidP="00E358BF">
      <w:pPr>
        <w:spacing w:after="0"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Existen múltiples clasificaciones de los métodos de enseñanza-aprendizaje que se basan en criterios diferentes. Guillermina </w:t>
      </w:r>
      <w:proofErr w:type="spellStart"/>
      <w:r w:rsidRPr="00E358BF">
        <w:rPr>
          <w:rFonts w:ascii="Arial" w:eastAsia="Times New Roman" w:hAnsi="Arial" w:cs="Times New Roman"/>
          <w:sz w:val="24"/>
          <w:szCs w:val="20"/>
          <w:lang w:eastAsia="es-MX"/>
        </w:rPr>
        <w:t>Labarrere</w:t>
      </w:r>
      <w:proofErr w:type="spellEnd"/>
      <w:r w:rsidRPr="00E358BF">
        <w:rPr>
          <w:rFonts w:ascii="Arial" w:eastAsia="Times New Roman" w:hAnsi="Arial" w:cs="Times New Roman"/>
          <w:sz w:val="24"/>
          <w:szCs w:val="20"/>
          <w:lang w:eastAsia="es-MX"/>
        </w:rPr>
        <w:t xml:space="preserve"> plantea, como los criterios más conocidos, los siguientes: </w:t>
      </w:r>
    </w:p>
    <w:p w:rsidR="00E358BF" w:rsidRPr="00E358BF" w:rsidRDefault="00E358BF" w:rsidP="00E358BF">
      <w:pPr>
        <w:numPr>
          <w:ilvl w:val="0"/>
          <w:numId w:val="3"/>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por la fuente de adquisición de los conocimientos,</w:t>
      </w:r>
    </w:p>
    <w:p w:rsidR="00E358BF" w:rsidRPr="00E358BF" w:rsidRDefault="00E358BF" w:rsidP="00E358BF">
      <w:pPr>
        <w:numPr>
          <w:ilvl w:val="0"/>
          <w:numId w:val="3"/>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por la relación de la actividad del profesor y de los estudiantes, </w:t>
      </w:r>
    </w:p>
    <w:p w:rsidR="00E358BF" w:rsidRPr="00E358BF" w:rsidRDefault="00E358BF" w:rsidP="00E358BF">
      <w:pPr>
        <w:numPr>
          <w:ilvl w:val="0"/>
          <w:numId w:val="3"/>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por el carácter de la actividad cognoscitiva de los estudiantes.</w:t>
      </w:r>
      <w:r w:rsidRPr="00E358BF">
        <w:rPr>
          <w:rFonts w:ascii="Arial" w:eastAsia="Times New Roman" w:hAnsi="Arial" w:cs="Times New Roman"/>
          <w:sz w:val="24"/>
          <w:szCs w:val="20"/>
          <w:vertAlign w:val="superscript"/>
          <w:lang w:eastAsia="es-MX"/>
        </w:rPr>
        <w:t>3</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A continuación, se particularizan las clasificaciones de los métodos según la fuente de obtención de los conocimientos. El primer criterio de clasificación considera los siguientes métodos: orales, trabajo con los libros de texto y otras fuentes, intuitivos y prácticos.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Los métodos orales poseen una fuente esencial para la obtención del conocimiento -la palabra. Entre las formas de estos métodos se encuentran: la narración, la conversación y la explicación.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El trabajo con el libro de texto y otras fuentes constituye una vía fundamental de adquisición de conocimientos, por lo que resulta necesario desarrollar habilidades en los estudiantes para el trabajo con dichas fuentes.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Los métodos intuitivos están dirigidos a la asimilación del contenido, a través de la utilización de los medios de enseñanza y aprendizaje.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Los métodos prácticos son esenciales para la formación y el desarrollo de habilidades y hábitos; incluyen: la ejercitación, la realización de tareas prácticas y los trabajos de laboratorio.</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El segundo criterio de clasificación fue elaborado por el pedagogo </w:t>
      </w:r>
      <w:proofErr w:type="spellStart"/>
      <w:r w:rsidRPr="00E358BF">
        <w:rPr>
          <w:rFonts w:ascii="Arial" w:eastAsia="Times New Roman" w:hAnsi="Arial" w:cs="Times New Roman"/>
          <w:sz w:val="24"/>
          <w:szCs w:val="20"/>
          <w:lang w:eastAsia="es-MX"/>
        </w:rPr>
        <w:t>Lothar</w:t>
      </w:r>
      <w:proofErr w:type="spellEnd"/>
      <w:r w:rsidRPr="00E358BF">
        <w:rPr>
          <w:rFonts w:ascii="Arial" w:eastAsia="Times New Roman" w:hAnsi="Arial" w:cs="Times New Roman"/>
          <w:sz w:val="24"/>
          <w:szCs w:val="20"/>
          <w:lang w:eastAsia="es-MX"/>
        </w:rPr>
        <w:t xml:space="preserve"> </w:t>
      </w:r>
      <w:proofErr w:type="spellStart"/>
      <w:r w:rsidRPr="00E358BF">
        <w:rPr>
          <w:rFonts w:ascii="Arial" w:eastAsia="Times New Roman" w:hAnsi="Arial" w:cs="Times New Roman"/>
          <w:sz w:val="24"/>
          <w:szCs w:val="20"/>
          <w:lang w:eastAsia="es-MX"/>
        </w:rPr>
        <w:t>Klingberg</w:t>
      </w:r>
      <w:proofErr w:type="spellEnd"/>
      <w:r w:rsidRPr="00E358BF">
        <w:rPr>
          <w:rFonts w:ascii="Arial" w:eastAsia="Times New Roman" w:hAnsi="Arial" w:cs="Times New Roman"/>
          <w:sz w:val="24"/>
          <w:szCs w:val="20"/>
          <w:lang w:eastAsia="es-MX"/>
        </w:rPr>
        <w:t>, quien considera entre sus métodos: el expositivo, el de trabajo independiente y el de elaboración conjunta.</w:t>
      </w:r>
      <w:r w:rsidRPr="00E358BF">
        <w:rPr>
          <w:rFonts w:ascii="Arial" w:eastAsia="Times New Roman" w:hAnsi="Arial" w:cs="Times New Roman"/>
          <w:sz w:val="24"/>
          <w:szCs w:val="20"/>
          <w:vertAlign w:val="superscript"/>
          <w:lang w:eastAsia="es-MX"/>
        </w:rPr>
        <w:t>4</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El método expositivo se dirige principalmente hacia la apropiación de nuevos conocimientos por los estudiantes. En él predomina la exposición por parte del profesor.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En el método de trabajo independiente, el estudiante realiza tareas de forma independiente, bajo la dirección del profesor.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El método de elaboración conjunta se manifiesta mediante la conversación o el diálogo entre el profesor y los estudiantes.</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lastRenderedPageBreak/>
        <w:t xml:space="preserve">Sin tener la intención de decidir sobre el empleo de solo una de las clasificaciones anteriormente mencionadas, se le da gran importancia a la tercera porque atiende los niveles de asimilación con que los estudiantes se apropian del contenido (reproductivo y productivo). Esta clasificación reconoce los siguientes métodos: el explicativo-ilustrativo, el reproductivo, la exposición </w:t>
      </w:r>
      <w:proofErr w:type="spellStart"/>
      <w:r w:rsidRPr="00E358BF">
        <w:rPr>
          <w:rFonts w:ascii="Arial" w:eastAsia="Times New Roman" w:hAnsi="Arial" w:cs="Times New Roman"/>
          <w:sz w:val="24"/>
          <w:szCs w:val="20"/>
          <w:lang w:eastAsia="es-MX"/>
        </w:rPr>
        <w:t>problémica</w:t>
      </w:r>
      <w:proofErr w:type="spellEnd"/>
      <w:r w:rsidRPr="00E358BF">
        <w:rPr>
          <w:rFonts w:ascii="Arial" w:eastAsia="Times New Roman" w:hAnsi="Arial" w:cs="Times New Roman"/>
          <w:sz w:val="24"/>
          <w:szCs w:val="20"/>
          <w:lang w:eastAsia="es-MX"/>
        </w:rPr>
        <w:t>, la búsqueda parcial o heurística y el investigativo.</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En el explicativo-ilustrativo, el profesor transmite conocimientos y el alumno los reproduce; este método incluye: la descripción, la narración, la demostración, los ejercicios, la lectura de textos y todo tipo de recursos para el aprendizaje.</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El reproductivo provee al estudiante de un modelo, una secuencia de acciones o un algoritmo, para resolver situaciones con idénticas o similares condiciones.</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En la exposición </w:t>
      </w:r>
      <w:proofErr w:type="spellStart"/>
      <w:r w:rsidRPr="00E358BF">
        <w:rPr>
          <w:rFonts w:ascii="Arial" w:eastAsia="Times New Roman" w:hAnsi="Arial" w:cs="Times New Roman"/>
          <w:sz w:val="24"/>
          <w:szCs w:val="20"/>
          <w:lang w:eastAsia="es-MX"/>
        </w:rPr>
        <w:t>problémica</w:t>
      </w:r>
      <w:proofErr w:type="spellEnd"/>
      <w:r w:rsidRPr="00E358BF">
        <w:rPr>
          <w:rFonts w:ascii="Arial" w:eastAsia="Times New Roman" w:hAnsi="Arial" w:cs="Times New Roman"/>
          <w:sz w:val="24"/>
          <w:szCs w:val="20"/>
          <w:lang w:eastAsia="es-MX"/>
        </w:rPr>
        <w:t>, el docente expone el contenido, mostrando la o las vías de solución de un determinado problema. Es un "diálogo mental" entre el profesor y el estudiante; el primero se apoya en preguntas a las que él mismo responde -demuestra la lógica del razonamiento-, para así guiar el pensamiento del segundo.</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En la búsqueda parcial o heurística, el profesor organiza la participación del estudiante en la realización de tareas investigativas, lo cual hace por etapas, observando, planteando hipótesis, elaborando un plan de investigación y experimentando, con diferentes niveles de exigencia.</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En el método investigativo, el estudiante realiza actividad de búsqueda independiente, en la solución de los problemas y en el planteamiento de estos.</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Los dos primeros presentan un carácter reproductivo y los dos últimos, productivo; aunque el tercer método presenta un carácter intermedio entre lo reproductivo y lo productivo. Los métodos reproductivos permiten a los estudiantes la apropiación de conocimientos elaborados y la reproducción de los modos de actuación que ya conocen. Los productivos propician el desarrollo de la actividad creadora.</w:t>
      </w:r>
      <w:r w:rsidRPr="00E358BF">
        <w:rPr>
          <w:rFonts w:ascii="Arial" w:eastAsia="Times New Roman" w:hAnsi="Arial" w:cs="Times New Roman"/>
          <w:sz w:val="24"/>
          <w:szCs w:val="20"/>
          <w:vertAlign w:val="superscript"/>
          <w:lang w:eastAsia="es-MX"/>
        </w:rPr>
        <w:t>5</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El más alto nivel de los métodos productivos le corresponde a los creativos, los cuales se identifican con los métodos propios de la investigación científica e implican que el estudiante sea capaz de descubrir nuevos contenidos, de resolver problemas para los cuales no dispone de todos los conocimientos para su solución. Para llegar ahí debe haber transitado por los métodos reproductivos, por la exposición </w:t>
      </w:r>
      <w:proofErr w:type="spellStart"/>
      <w:r w:rsidRPr="00E358BF">
        <w:rPr>
          <w:rFonts w:ascii="Arial" w:eastAsia="Times New Roman" w:hAnsi="Arial" w:cs="Times New Roman"/>
          <w:sz w:val="24"/>
          <w:szCs w:val="20"/>
          <w:lang w:eastAsia="es-MX"/>
        </w:rPr>
        <w:t>problémica</w:t>
      </w:r>
      <w:proofErr w:type="spellEnd"/>
      <w:r w:rsidRPr="00E358BF">
        <w:rPr>
          <w:rFonts w:ascii="Arial" w:eastAsia="Times New Roman" w:hAnsi="Arial" w:cs="Times New Roman"/>
          <w:sz w:val="24"/>
          <w:szCs w:val="20"/>
          <w:lang w:eastAsia="es-MX"/>
        </w:rPr>
        <w:t xml:space="preserve"> y la búsqueda parcial o heurística.</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En ocasiones, los docentes -sobre todo los noveles- desconocen qué hacer durante el proceso de enseñanza-aprendizaje, para tributar a un aprendizaje productivo. Estas son las razones por las cuales se mencionan algunas acciones que promueven el tipo de aprendizaje que debe primar en el proceso, con vistas a influir en el desarrollo del pensamiento productivo del estudiante, y que sean consideradas en dependencia del método empleado, como son: buscar </w:t>
      </w:r>
      <w:r w:rsidRPr="00E358BF">
        <w:rPr>
          <w:rFonts w:ascii="Arial" w:eastAsia="Times New Roman" w:hAnsi="Arial" w:cs="Times New Roman"/>
          <w:sz w:val="24"/>
          <w:szCs w:val="20"/>
          <w:lang w:eastAsia="es-MX"/>
        </w:rPr>
        <w:lastRenderedPageBreak/>
        <w:t xml:space="preserve">información; plantear hipótesis; arribar a conclusiones; responder preguntas </w:t>
      </w:r>
      <w:proofErr w:type="spellStart"/>
      <w:r w:rsidRPr="00E358BF">
        <w:rPr>
          <w:rFonts w:ascii="Arial" w:eastAsia="Times New Roman" w:hAnsi="Arial" w:cs="Times New Roman"/>
          <w:sz w:val="24"/>
          <w:szCs w:val="20"/>
          <w:lang w:eastAsia="es-MX"/>
        </w:rPr>
        <w:t>problémicas</w:t>
      </w:r>
      <w:proofErr w:type="spellEnd"/>
      <w:r w:rsidRPr="00E358BF">
        <w:rPr>
          <w:rFonts w:ascii="Arial" w:eastAsia="Times New Roman" w:hAnsi="Arial" w:cs="Times New Roman"/>
          <w:sz w:val="24"/>
          <w:szCs w:val="20"/>
          <w:lang w:eastAsia="es-MX"/>
        </w:rPr>
        <w:t>; propiciar la reflexión; elaborar resúmenes; confrontar ideas, conceptos, etc.; determinar lo esencial, la relación causa-efecto, la comparación, el razonamiento deductivo, la generalización, entre otros.</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Se tiene en cuenta, también dentro de los productivos, la clasificación de métodos participativos dirigidos a la asimilación de los contenidos, con predominio del trabajo grupal en la mayoría de ellos. Dicha clasificación es planteada por un colectivo de autores del Centro de Estudios para el Perfeccionamiento de la Educación Superior, por las posibilidades que brindan para el aprendizaje productivo, creador y cooperativo, así como para la labor educativa del profesor en la actividad docente.</w:t>
      </w:r>
      <w:r w:rsidRPr="00E358BF">
        <w:rPr>
          <w:rFonts w:ascii="Arial" w:eastAsia="Times New Roman" w:hAnsi="Arial" w:cs="Times New Roman"/>
          <w:sz w:val="24"/>
          <w:szCs w:val="20"/>
          <w:vertAlign w:val="superscript"/>
          <w:lang w:eastAsia="es-MX"/>
        </w:rPr>
        <w:t>6</w:t>
      </w:r>
      <w:r w:rsidRPr="00E358BF">
        <w:rPr>
          <w:rFonts w:ascii="Arial" w:eastAsia="Times New Roman" w:hAnsi="Arial" w:cs="Times New Roman"/>
          <w:sz w:val="24"/>
          <w:szCs w:val="20"/>
          <w:lang w:eastAsia="es-MX"/>
        </w:rPr>
        <w:t xml:space="preserve"> Se abordan aquí los siguientes métodos: el de discusión, el de situaciones, el de juegos de roles y el de simulación.</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El método de discusión se caracteriza por el análisis colectivo de problemas, en las que se promueve un intercambio de ideas, opiniones y experiencias, sobre la base de los conocimientos teóricos que poseen los estudiantes, y se logra una visión integral del problema y su solución colectiva, la asimilación crítica de los conocimientos y el esclarecimiento de la posición propia y de los distintos enfoques. Existen diferentes variantes del método de discusión: la plenaria, la realizada en pequeños grupos, la reiterada, la confrontación, la conferencia, el panel y la mesa redonda.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En la guía y dirección de la discusión, el profesor debe saber manejar hechos o situaciones inesperadas, utilizar todas las vías disponibles para lograr que los alumnos intervengan, debatan y lleguen a conclusiones; mientras que los estudiantes, en estas discusiones, deben tener una participación activa, todas sus ideas deben ser tenidas en cuenta, cada educando presentará y defenderá sus puntos de vistas, realizará crítica, tendrá en cuenta los criterios de sus compañeros y el respeto a estos.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Estas variantes fomentan la aceptación mutua, de manera que la experiencia creativa es siempre una experiencia compartida, en la que cada uno aprende de los demás, llegando así a una conclusión colectiva, mucho más acabada.</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En el método de situaciones, la característica esencial es que los estudiantes enfrentan situaciones muy cercanas a la realidad, con problemas concretos vinculados a su futura actividad profesional. Estas situaciones requieren de un análisis que permita conocer la esencia del problema y las posibles alternativas de solución. El profesor debe estar muy bien preparado para no "matar" la creatividad de los estudiantes.</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El juego de roles, también conocido como representación de papeles, escenificación o juego a las situaciones, es un método en el cual los participantes asumen una identidad diferente a la suya para enfrentarse con problemas reales o hipotéticos, de una manera informal o realista. Consiste en representar una situación típica -un caso concreto-, con el objetivo de que se torne real, visible y </w:t>
      </w:r>
      <w:r w:rsidRPr="00E358BF">
        <w:rPr>
          <w:rFonts w:ascii="Arial" w:eastAsia="Times New Roman" w:hAnsi="Arial" w:cs="Times New Roman"/>
          <w:sz w:val="24"/>
          <w:szCs w:val="20"/>
          <w:lang w:eastAsia="es-MX"/>
        </w:rPr>
        <w:lastRenderedPageBreak/>
        <w:t xml:space="preserve">vivido. La representación escénica provoca una vivencia común en todos los participantes, lo que posibilita discutir el problema con cierto conocimiento directo generalizado. La riqueza de la presentación tendrá mucho que ver con la preparación que al respecto haya adquirido el estudiante.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El método de simulación, también denominado juego de simulación, juego profesional, juego de enseñanza o de aprendizaje, brinda grandes posibilidades de aplicación en la Educación Superior, ya que permite vincular los contenidos teóricos de diversas especialidades con la práctica profesional, en las condiciones de la actividad docente; asimismo, favorece la aplicación y la creatividad.</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No siempre es posible ni aconsejable que los estudiantes ejecuten tareas profesionales en un medio natural o social, ni con objetos, personas o entidades reales, ya sea por problemas de tiempo, recursos, seguridad, etc.; en tales casos, la simulación resulta un método eficaz, pues se basa en la modelación de tareas profesionales que reproducen, de forma simplificada, las condiciones reales en que éstas se dan.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El objetivo general del método consiste en que los estudiantes sean capaces de enfrentar la situación profesional, resolverla y tomen conciencia de los procesos que tienen lugar para su solución. Es muy útil emplear este método para promover la adquisición de habilidades profesionales antes de ejecutarlas en tiempo real (protección al paciente y los recursos).</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El empleo exitoso de estos métodos participativos requiere que el profesor y los estudiantes conozcan y observen durante la actividad las reglas del trabajo en grupo, como por ejemplo, la creación de un clima de trabajo agradable, objetivo comprendido, aceptado y acogido por los integrantes del grupo con respeto.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Para que los métodos contribuyan al desarrollo integral de los estudiantes, deben cumplir las exigencias siguientes:</w:t>
      </w:r>
    </w:p>
    <w:p w:rsidR="00E358BF" w:rsidRPr="00E358BF" w:rsidRDefault="00E358BF" w:rsidP="00E358BF">
      <w:pPr>
        <w:numPr>
          <w:ilvl w:val="0"/>
          <w:numId w:val="4"/>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Existir unidad entre la instrucción y la educación.</w:t>
      </w:r>
    </w:p>
    <w:p w:rsidR="00E358BF" w:rsidRPr="00E358BF" w:rsidRDefault="00E358BF" w:rsidP="00E358BF">
      <w:pPr>
        <w:numPr>
          <w:ilvl w:val="0"/>
          <w:numId w:val="4"/>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Tener en cuenta la motivación, la orientación, la ejecución activa y consciente del estudiante y el control de la actividad. </w:t>
      </w:r>
    </w:p>
    <w:p w:rsidR="00E358BF" w:rsidRPr="00E358BF" w:rsidRDefault="00E358BF" w:rsidP="00E358BF">
      <w:pPr>
        <w:numPr>
          <w:ilvl w:val="0"/>
          <w:numId w:val="4"/>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Considerar las particularidades de los estudiantes, sus conocimientos y habilidades antecedentes, estilo y estrategias para aprender y valores. </w:t>
      </w:r>
    </w:p>
    <w:p w:rsidR="00E358BF" w:rsidRPr="00E358BF" w:rsidRDefault="00E358BF" w:rsidP="00E358BF">
      <w:pPr>
        <w:numPr>
          <w:ilvl w:val="0"/>
          <w:numId w:val="4"/>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Constituir un sistema, en relación con otros métodos. </w:t>
      </w:r>
    </w:p>
    <w:p w:rsidR="00E358BF" w:rsidRPr="00E358BF" w:rsidRDefault="00E358BF" w:rsidP="00E358BF">
      <w:pPr>
        <w:numPr>
          <w:ilvl w:val="0"/>
          <w:numId w:val="4"/>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Estar relacionados con las restantes categorías didácticas. </w:t>
      </w:r>
    </w:p>
    <w:p w:rsidR="00E358BF" w:rsidRPr="00E358BF" w:rsidRDefault="00E358BF" w:rsidP="00E358BF">
      <w:pPr>
        <w:numPr>
          <w:ilvl w:val="0"/>
          <w:numId w:val="4"/>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Propiciar la independencia cognoscitiva y la creatividad del estudiante.</w:t>
      </w:r>
      <w:r w:rsidRPr="00E358BF">
        <w:rPr>
          <w:rFonts w:ascii="Arial" w:eastAsia="Times New Roman" w:hAnsi="Arial" w:cs="Times New Roman"/>
          <w:sz w:val="24"/>
          <w:szCs w:val="20"/>
          <w:vertAlign w:val="superscript"/>
          <w:lang w:eastAsia="es-MX"/>
        </w:rPr>
        <w:t>4</w:t>
      </w:r>
      <w:r w:rsidRPr="00E358BF">
        <w:rPr>
          <w:rFonts w:ascii="Arial" w:eastAsia="Times New Roman" w:hAnsi="Arial" w:cs="Times New Roman"/>
          <w:sz w:val="24"/>
          <w:szCs w:val="20"/>
          <w:lang w:eastAsia="es-MX"/>
        </w:rPr>
        <w:t xml:space="preserve">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Los métodos de enseñanza-aprendizaje productivos en los que se propicia la participación del grupo de estudiantes constituyen una poderosa herramienta para formar íntegramente la personalidad de los estudiantes. Al respecto, Viviana González ha expresado: "Solo creando espacios de reflexión en el proceso docente-educativo en los que el estudiante pueda valorar, argumentar sus puntos de vista, defenderlos ante los que se oponen a ellos, en los que el estudiante </w:t>
      </w:r>
      <w:r w:rsidRPr="00E358BF">
        <w:rPr>
          <w:rFonts w:ascii="Arial" w:eastAsia="Times New Roman" w:hAnsi="Arial" w:cs="Times New Roman"/>
          <w:sz w:val="24"/>
          <w:szCs w:val="20"/>
          <w:lang w:eastAsia="es-MX"/>
        </w:rPr>
        <w:lastRenderedPageBreak/>
        <w:t>tenga libertad para expresar sus criterios, para discrepar, para plantear iniciativas, para escuchar y comprender a los demás, para enfrentarse a los problemas con seguridad e independencia estaremos contribuyendo con esta hermosa tarea."</w:t>
      </w:r>
      <w:r w:rsidRPr="00E358BF">
        <w:rPr>
          <w:rFonts w:ascii="Arial" w:eastAsia="Times New Roman" w:hAnsi="Arial" w:cs="Times New Roman"/>
          <w:sz w:val="24"/>
          <w:szCs w:val="20"/>
          <w:vertAlign w:val="superscript"/>
          <w:lang w:eastAsia="es-MX"/>
        </w:rPr>
        <w:t>7</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Entonces, es necesario que los profesores se preparen en el manejo de un sistema de métodos activos, para explotar al máximo las potencialidades que ofrecen los mismos, llevar adelante la difícil tarea de educar a través de la instrucción y recordar que la selección debe estar relacionada con el cumplimiento de los objetivos. Al utilizar métodos que propicien la participación activa de los estudiantes, teniendo en cuenta el aprovechamiento de sus posibilidades educativas, se deben considerar las siguientes acciones:</w:t>
      </w:r>
    </w:p>
    <w:p w:rsidR="00E358BF" w:rsidRPr="00E358BF" w:rsidRDefault="00E358BF" w:rsidP="00E358BF">
      <w:pPr>
        <w:numPr>
          <w:ilvl w:val="0"/>
          <w:numId w:val="5"/>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Responder a preguntas del profesor. </w:t>
      </w:r>
    </w:p>
    <w:p w:rsidR="00E358BF" w:rsidRPr="00E358BF" w:rsidRDefault="00E358BF" w:rsidP="00E358BF">
      <w:pPr>
        <w:numPr>
          <w:ilvl w:val="0"/>
          <w:numId w:val="5"/>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Dialogar con el profesor y los integrantes del grupo.</w:t>
      </w:r>
    </w:p>
    <w:p w:rsidR="00E358BF" w:rsidRPr="00E358BF" w:rsidRDefault="00E358BF" w:rsidP="00E358BF">
      <w:pPr>
        <w:numPr>
          <w:ilvl w:val="0"/>
          <w:numId w:val="5"/>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Resolver, individual o colectivamente, ejercicios y problemas. </w:t>
      </w:r>
    </w:p>
    <w:p w:rsidR="00E358BF" w:rsidRPr="00E358BF" w:rsidRDefault="00E358BF" w:rsidP="00E358BF">
      <w:pPr>
        <w:numPr>
          <w:ilvl w:val="0"/>
          <w:numId w:val="5"/>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Exponer resultados de búsqueda. </w:t>
      </w:r>
    </w:p>
    <w:p w:rsidR="00E358BF" w:rsidRPr="00E358BF" w:rsidRDefault="00E358BF" w:rsidP="00E358BF">
      <w:pPr>
        <w:numPr>
          <w:ilvl w:val="0"/>
          <w:numId w:val="5"/>
        </w:num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Buscar respuestas mentalmente.</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El empleo de los métodos productivos debe hacerse considerando su vínculo con la futura profesión; por ejemplo, en el ciclo básico de las carreras pueden emplearse juegos de roles, donde la situación creada esté relacionada con la profesión: en la asignatura de </w:t>
      </w:r>
      <w:proofErr w:type="spellStart"/>
      <w:r w:rsidRPr="00E358BF">
        <w:rPr>
          <w:rFonts w:ascii="Arial" w:eastAsia="Times New Roman" w:hAnsi="Arial" w:cs="Times New Roman"/>
          <w:sz w:val="24"/>
          <w:szCs w:val="20"/>
          <w:lang w:eastAsia="es-MX"/>
        </w:rPr>
        <w:t>Morfofisiología</w:t>
      </w:r>
      <w:proofErr w:type="spellEnd"/>
      <w:r w:rsidRPr="00E358BF">
        <w:rPr>
          <w:rFonts w:ascii="Arial" w:eastAsia="Times New Roman" w:hAnsi="Arial" w:cs="Times New Roman"/>
          <w:sz w:val="24"/>
          <w:szCs w:val="20"/>
          <w:lang w:eastAsia="es-MX"/>
        </w:rPr>
        <w:t xml:space="preserve"> VI de la carrera de Medicina, en la clase de consolidación del tema de Sistema Digestivo, se aplica este método de la manera siguiente:</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Problema a resolver: Un médico cubano especialista en Medicina General Integral está realizando su misión internacionalista en un lugar de difícil acceso, en un país latinoamericano, y le llega una paciente con su bebé de pocas horas de nacido, luego de un parto </w:t>
      </w:r>
      <w:proofErr w:type="spellStart"/>
      <w:r w:rsidRPr="00E358BF">
        <w:rPr>
          <w:rFonts w:ascii="Arial" w:eastAsia="Times New Roman" w:hAnsi="Arial" w:cs="Times New Roman"/>
          <w:sz w:val="24"/>
          <w:szCs w:val="20"/>
          <w:lang w:eastAsia="es-MX"/>
        </w:rPr>
        <w:t>extrahospitalario</w:t>
      </w:r>
      <w:proofErr w:type="spellEnd"/>
      <w:r w:rsidRPr="00E358BF">
        <w:rPr>
          <w:rFonts w:ascii="Arial" w:eastAsia="Times New Roman" w:hAnsi="Arial" w:cs="Times New Roman"/>
          <w:sz w:val="24"/>
          <w:szCs w:val="20"/>
          <w:lang w:eastAsia="es-MX"/>
        </w:rPr>
        <w:t xml:space="preserve"> y un embarazo sin atención médica. La madre manifiesta gran preocupación porque su niño, luego de lactar, está presentando vómitos.</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El profesor debe entregar a la estudiante que realizará el rol de madre el diagnóstico del defecto congénito que presenta el recién nacido con el cuadro clínico e indicarle que se lo debe reservar. Ella solo debe responder consecuentemente al interrogatorio del "médico" y, al escenificar la situación dada, trasmitir el estado emocional que puede tener una madre, ante tal hecho, en ese lugar, con pobre desarrollo sociocultural.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Se le dará libertad al estudiante que realizará el rol de médico en su actuación, para que interrogue y "examine", buscando elementos para la predicción del posible defecto congénito y el mecanismo de producción. Al resto de los integrantes de la brigada, redistribuida en pequeños equipos, se le orientará que observen detenidamente todo lo que ocurrirá en la escenificación, para luego proceder a la discusión en pequeños grupos y, más tarde, a la plenaria.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lastRenderedPageBreak/>
        <w:t xml:space="preserve">La discusión entre los estudiantes no estará enmarcada solamente en lo instructivo, o sea, hacia el aspecto de predecir el defecto congénito y explicar el mecanismo de producción, a partir del fallo de los mecanismos </w:t>
      </w:r>
      <w:proofErr w:type="spellStart"/>
      <w:r w:rsidRPr="00E358BF">
        <w:rPr>
          <w:rFonts w:ascii="Arial" w:eastAsia="Times New Roman" w:hAnsi="Arial" w:cs="Times New Roman"/>
          <w:sz w:val="24"/>
          <w:szCs w:val="20"/>
          <w:lang w:eastAsia="es-MX"/>
        </w:rPr>
        <w:t>morfogenéticos</w:t>
      </w:r>
      <w:proofErr w:type="spellEnd"/>
      <w:r w:rsidRPr="00E358BF">
        <w:rPr>
          <w:rFonts w:ascii="Arial" w:eastAsia="Times New Roman" w:hAnsi="Arial" w:cs="Times New Roman"/>
          <w:sz w:val="24"/>
          <w:szCs w:val="20"/>
          <w:lang w:eastAsia="es-MX"/>
        </w:rPr>
        <w:t>, sino también hacia lo educativo y los aspectos éticos tratados, como la relación que se establece entre el médico y la madre y la profesionalidad del médico en su actuar.</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Una vez que se inicie el debate es muy importante el papel de director que debe asumir el educador, guiando las reflexiones y valoraciones de los estudiantes hacia las manifestaciones de cada uno de los valores éticos escenificados por el estudiante que realiza el rol de médico, como son: el humanismo, la profesionalidad, la responsabilidad, la cortesía, la honestidad, la sencillez. Además, puede guiar las reflexiones hacia el análisis de lo ocurrido en ese país, comparándolo con Cuba en cuanto a las características de la atención médica: la posibilidad de un diagnóstico prenatal, el asesoramiento sobre la conducta a seguir desde el nacimiento, etc. </w:t>
      </w:r>
    </w:p>
    <w:p w:rsidR="00E358BF" w:rsidRPr="00E358BF" w:rsidRDefault="00E358BF" w:rsidP="00E358BF">
      <w:pPr>
        <w:spacing w:before="100" w:beforeAutospacing="1" w:after="100" w:afterAutospacing="1" w:line="240" w:lineRule="auto"/>
        <w:rPr>
          <w:rFonts w:ascii="Arial" w:eastAsia="Times New Roman" w:hAnsi="Arial" w:cs="Times New Roman"/>
          <w:sz w:val="24"/>
          <w:szCs w:val="24"/>
          <w:lang w:eastAsia="es-MX"/>
        </w:rPr>
      </w:pPr>
      <w:r w:rsidRPr="00E358BF">
        <w:rPr>
          <w:rFonts w:ascii="Arial" w:eastAsia="Times New Roman" w:hAnsi="Arial" w:cs="Times New Roman"/>
          <w:sz w:val="24"/>
          <w:szCs w:val="20"/>
          <w:lang w:eastAsia="es-MX"/>
        </w:rPr>
        <w:t xml:space="preserve">De esta forma el estudiante se identificará con la justeza de sistema social cubano y, en especial, del Ministerio de Salud Pública, apreciará la importancia que tiene extender el humanismo hacia otros países, y contribuirá así a la educación en valores, tales como: el humanismo, el patriotismo, el internacionalismo, etc. El profesor aprovechará las potencialidades brindadas por el contenido y el método, en particular, para realizar una labor instructiva y educativa efectiva. </w:t>
      </w:r>
    </w:p>
    <w:p w:rsidR="00277A3A" w:rsidRPr="00584013" w:rsidRDefault="00277A3A" w:rsidP="004C1C4C">
      <w:pPr>
        <w:spacing w:before="100" w:beforeAutospacing="1" w:after="100" w:afterAutospacing="1" w:line="240" w:lineRule="auto"/>
        <w:rPr>
          <w:rFonts w:ascii="Arial" w:eastAsia="Times New Roman" w:hAnsi="Arial" w:cs="Times New Roman"/>
          <w:b/>
          <w:bCs/>
          <w:color w:val="000000" w:themeColor="text1"/>
          <w:sz w:val="24"/>
          <w:szCs w:val="24"/>
          <w:lang w:eastAsia="es-MX"/>
        </w:rPr>
      </w:pPr>
      <w:r w:rsidRPr="00584013">
        <w:rPr>
          <w:rFonts w:ascii="Arial" w:eastAsia="Times New Roman" w:hAnsi="Arial" w:cs="Times New Roman"/>
          <w:b/>
          <w:bCs/>
          <w:color w:val="000000" w:themeColor="text1"/>
          <w:sz w:val="24"/>
          <w:szCs w:val="24"/>
          <w:lang w:eastAsia="es-MX"/>
        </w:rPr>
        <w:t>Clasificación de los métodos.</w:t>
      </w:r>
    </w:p>
    <w:p w:rsidR="00BF1044" w:rsidRPr="00584013" w:rsidRDefault="00277A3A" w:rsidP="00BF1044">
      <w:pPr>
        <w:spacing w:before="100" w:beforeAutospacing="1" w:after="100" w:afterAutospacing="1" w:line="240" w:lineRule="auto"/>
        <w:rPr>
          <w:rFonts w:ascii="Arial" w:eastAsia="Times New Roman" w:hAnsi="Arial" w:cs="Times New Roman"/>
          <w:b/>
          <w:bCs/>
          <w:color w:val="000000" w:themeColor="text1"/>
          <w:sz w:val="24"/>
          <w:szCs w:val="24"/>
          <w:lang w:eastAsia="es-MX"/>
        </w:rPr>
      </w:pPr>
      <w:r w:rsidRPr="00584013">
        <w:rPr>
          <w:rFonts w:ascii="Arial" w:eastAsia="Times New Roman" w:hAnsi="Arial" w:cs="Times New Roman"/>
          <w:b/>
          <w:bCs/>
          <w:color w:val="000000" w:themeColor="text1"/>
          <w:sz w:val="24"/>
          <w:szCs w:val="24"/>
          <w:lang w:eastAsia="es-MX"/>
        </w:rPr>
        <w:t>Grado de participación de los sujetos.</w:t>
      </w:r>
    </w:p>
    <w:p w:rsidR="00BF1044" w:rsidRPr="00584013" w:rsidRDefault="00BF1044" w:rsidP="00BF1044">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La primera clasificación que expondremos se refiere al grado de participación de los sujetos que intervienen en el desarrollo del proceso docente-educativo.  Estos métodos pueden ser:  </w:t>
      </w:r>
    </w:p>
    <w:p w:rsidR="00BF1044" w:rsidRPr="00584013" w:rsidRDefault="00BF1044" w:rsidP="00BF1044">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
          <w:bCs/>
          <w:color w:val="800000"/>
          <w:sz w:val="24"/>
          <w:szCs w:val="24"/>
          <w:lang w:eastAsia="es-MX"/>
        </w:rPr>
        <w:t xml:space="preserve"> </w:t>
      </w:r>
      <w:r w:rsidRPr="00584013">
        <w:rPr>
          <w:rFonts w:ascii="Arial" w:eastAsia="Times New Roman" w:hAnsi="Arial" w:cs="Times New Roman"/>
          <w:bCs/>
          <w:color w:val="000000" w:themeColor="text1"/>
          <w:sz w:val="24"/>
          <w:szCs w:val="24"/>
          <w:lang w:eastAsia="es-MX"/>
        </w:rPr>
        <w:t xml:space="preserve">•Expositivo. </w:t>
      </w:r>
    </w:p>
    <w:p w:rsidR="00BF1044" w:rsidRPr="00584013" w:rsidRDefault="00BF1044" w:rsidP="00BF1044">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•Elaboración conjunta. </w:t>
      </w:r>
    </w:p>
    <w:p w:rsidR="00BF1044" w:rsidRPr="00584013" w:rsidRDefault="00BF1044" w:rsidP="00BF1044">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•Trabajo independiente.</w:t>
      </w:r>
    </w:p>
    <w:p w:rsidR="00BF1044" w:rsidRPr="00584013" w:rsidRDefault="00BF1044" w:rsidP="00BF1044">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El método es  expositivo  cuando prima la participación del profesor y el estudiante desempeña un papel fundamentalmente receptivo de la información.  Es de  elaboración conjunta cuando el contenido se va desarrollando entre los </w:t>
      </w:r>
      <w:r w:rsidR="00E06560" w:rsidRPr="00584013">
        <w:rPr>
          <w:rFonts w:ascii="Arial" w:eastAsia="Times New Roman" w:hAnsi="Arial" w:cs="Times New Roman"/>
          <w:bCs/>
          <w:color w:val="000000" w:themeColor="text1"/>
          <w:sz w:val="24"/>
          <w:szCs w:val="24"/>
          <w:lang w:eastAsia="es-MX"/>
        </w:rPr>
        <w:t>e</w:t>
      </w:r>
      <w:r w:rsidRPr="00584013">
        <w:rPr>
          <w:rFonts w:ascii="Arial" w:eastAsia="Times New Roman" w:hAnsi="Arial" w:cs="Times New Roman"/>
          <w:bCs/>
          <w:color w:val="000000" w:themeColor="text1"/>
          <w:sz w:val="24"/>
          <w:szCs w:val="24"/>
          <w:lang w:eastAsia="es-MX"/>
        </w:rPr>
        <w:t xml:space="preserve">studiantes y el profesor;  y de trabajo independiente,  cuando es el alumno el que por si  solo desarrolla el proceso. Uno u otro método se </w:t>
      </w:r>
      <w:r w:rsidR="00E06560" w:rsidRPr="00584013">
        <w:rPr>
          <w:rFonts w:ascii="Arial" w:eastAsia="Times New Roman" w:hAnsi="Arial" w:cs="Times New Roman"/>
          <w:bCs/>
          <w:color w:val="000000" w:themeColor="text1"/>
          <w:sz w:val="24"/>
          <w:szCs w:val="24"/>
          <w:lang w:eastAsia="es-MX"/>
        </w:rPr>
        <w:t>emplearán</w:t>
      </w:r>
      <w:r w:rsidRPr="00584013">
        <w:rPr>
          <w:rFonts w:ascii="Arial" w:eastAsia="Times New Roman" w:hAnsi="Arial" w:cs="Times New Roman"/>
          <w:bCs/>
          <w:color w:val="000000" w:themeColor="text1"/>
          <w:sz w:val="24"/>
          <w:szCs w:val="24"/>
          <w:lang w:eastAsia="es-MX"/>
        </w:rPr>
        <w:t xml:space="preserve"> en correspondencia con la habilidad que se quiera lograr, aunque la tendencia debe ser a que el estudiante sea, hasta donde es posible, más independiente, es decir, que sea cada vez más participativo. Obsérvese que el trabajo independiente es </w:t>
      </w:r>
      <w:r w:rsidRPr="00584013">
        <w:rPr>
          <w:rFonts w:ascii="Arial" w:eastAsia="Times New Roman" w:hAnsi="Arial" w:cs="Times New Roman"/>
          <w:bCs/>
          <w:color w:val="000000" w:themeColor="text1"/>
          <w:sz w:val="24"/>
          <w:szCs w:val="24"/>
          <w:lang w:eastAsia="es-MX"/>
        </w:rPr>
        <w:lastRenderedPageBreak/>
        <w:t xml:space="preserve">método y no forma como algunos confunden, identificándolo con la autopreparación.  El trabajo independiente se puede desarrollar en mayor o menor grado en todos los tipos y formas del proceso docente-educativo estudiados anteriormente. </w:t>
      </w:r>
    </w:p>
    <w:p w:rsidR="00277A3A" w:rsidRPr="00584013" w:rsidRDefault="00277A3A" w:rsidP="00BF1044">
      <w:pPr>
        <w:spacing w:before="100" w:beforeAutospacing="1" w:after="100" w:afterAutospacing="1" w:line="240" w:lineRule="auto"/>
        <w:rPr>
          <w:rFonts w:ascii="Arial" w:eastAsia="Times New Roman" w:hAnsi="Arial" w:cs="Times New Roman"/>
          <w:bCs/>
          <w:color w:val="000000" w:themeColor="text1"/>
          <w:sz w:val="24"/>
          <w:szCs w:val="24"/>
          <w:lang w:eastAsia="es-MX"/>
        </w:rPr>
      </w:pPr>
    </w:p>
    <w:p w:rsidR="00277A3A" w:rsidRPr="00584013" w:rsidRDefault="00277A3A" w:rsidP="00277A3A">
      <w:pPr>
        <w:rPr>
          <w:rFonts w:ascii="Arial" w:eastAsia="Times New Roman" w:hAnsi="Arial" w:cs="Times New Roman"/>
          <w:b/>
          <w:bCs/>
          <w:color w:val="000000" w:themeColor="text1"/>
          <w:sz w:val="24"/>
          <w:szCs w:val="24"/>
          <w:lang w:eastAsia="es-MX"/>
        </w:rPr>
      </w:pPr>
      <w:r w:rsidRPr="00584013">
        <w:rPr>
          <w:rFonts w:ascii="Arial" w:eastAsia="Times New Roman" w:hAnsi="Arial" w:cs="Times New Roman"/>
          <w:b/>
          <w:bCs/>
          <w:color w:val="000000" w:themeColor="text1"/>
          <w:sz w:val="24"/>
          <w:szCs w:val="24"/>
          <w:lang w:eastAsia="es-MX"/>
        </w:rPr>
        <w:t>Dominio que tendrán los estudiantes.</w:t>
      </w:r>
    </w:p>
    <w:p w:rsidR="00E06560" w:rsidRPr="00584013" w:rsidRDefault="00E06560" w:rsidP="00E06560">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Una segunda clasificación se hace sobre la base del grado de dominio que tendrán los estudiantes del contenido.  Estos métodos pueden ser: </w:t>
      </w:r>
    </w:p>
    <w:p w:rsidR="00E06560" w:rsidRPr="00584013" w:rsidRDefault="00E06560" w:rsidP="00E06560">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•Reproductivo. </w:t>
      </w:r>
    </w:p>
    <w:p w:rsidR="00E06560" w:rsidRPr="00584013" w:rsidRDefault="00E06560" w:rsidP="00E06560">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•Productivo. </w:t>
      </w:r>
    </w:p>
    <w:p w:rsidR="00E06560" w:rsidRPr="00584013" w:rsidRDefault="00E06560" w:rsidP="00E06560">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•Creativo. </w:t>
      </w:r>
    </w:p>
    <w:p w:rsidR="00E06560" w:rsidRPr="00584013" w:rsidRDefault="00E06560" w:rsidP="00E06560">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Los métodos son reproductivos si solo persiguen el objetivo de que el estudiante sea capaz de repetir el contenido que se le ha informado. Los métodos son productivos si el alumno los aplica en situaciones nuevas para él.  El más alto nivel de los métodos productivos corresponde a los creativos, que se identifican con los métodos propios de la investigación científica y que implican que el alumno sea capaz de “descubrir” nuevos contenidos, de resolver problemas para los cuales no dispone, incluso, de todos los conocimientos para su solución. La enseñanza </w:t>
      </w:r>
      <w:proofErr w:type="spellStart"/>
      <w:r w:rsidRPr="00584013">
        <w:rPr>
          <w:rFonts w:ascii="Arial" w:eastAsia="Times New Roman" w:hAnsi="Arial" w:cs="Times New Roman"/>
          <w:bCs/>
          <w:color w:val="000000" w:themeColor="text1"/>
          <w:sz w:val="24"/>
          <w:szCs w:val="24"/>
          <w:lang w:eastAsia="es-MX"/>
        </w:rPr>
        <w:t>problémica</w:t>
      </w:r>
      <w:proofErr w:type="spellEnd"/>
      <w:r w:rsidRPr="00584013">
        <w:rPr>
          <w:rFonts w:ascii="Arial" w:eastAsia="Times New Roman" w:hAnsi="Arial" w:cs="Times New Roman"/>
          <w:bCs/>
          <w:color w:val="000000" w:themeColor="text1"/>
          <w:sz w:val="24"/>
          <w:szCs w:val="24"/>
          <w:lang w:eastAsia="es-MX"/>
        </w:rPr>
        <w:t xml:space="preserve"> y heurística son variantes de los métodos productivos. </w:t>
      </w:r>
    </w:p>
    <w:p w:rsidR="00C66D89" w:rsidRPr="00584013" w:rsidRDefault="00C66D89" w:rsidP="00C66D89">
      <w:pPr>
        <w:rPr>
          <w:rFonts w:ascii="Arial" w:eastAsia="Times New Roman" w:hAnsi="Arial" w:cs="Times New Roman"/>
          <w:b/>
          <w:bCs/>
          <w:color w:val="000000" w:themeColor="text1"/>
          <w:sz w:val="24"/>
          <w:szCs w:val="24"/>
          <w:lang w:eastAsia="es-MX"/>
        </w:rPr>
      </w:pPr>
      <w:r w:rsidRPr="00584013">
        <w:rPr>
          <w:rFonts w:ascii="Arial" w:eastAsia="Times New Roman" w:hAnsi="Arial" w:cs="Times New Roman"/>
          <w:b/>
          <w:bCs/>
          <w:color w:val="000000" w:themeColor="text1"/>
          <w:sz w:val="24"/>
          <w:szCs w:val="24"/>
          <w:lang w:eastAsia="es-MX"/>
        </w:rPr>
        <w:t>Estimulación de la actividad productiva.</w:t>
      </w:r>
    </w:p>
    <w:p w:rsidR="009319A6" w:rsidRPr="00584013" w:rsidRDefault="009319A6" w:rsidP="009319A6">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Una tercera clasificación se corresponde con los métodos que estimulan la actividad productiva.  Estos métodos pueden ser: </w:t>
      </w:r>
    </w:p>
    <w:p w:rsidR="009319A6" w:rsidRPr="00584013" w:rsidRDefault="009319A6" w:rsidP="009319A6">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  Exposición </w:t>
      </w:r>
      <w:proofErr w:type="spellStart"/>
      <w:r w:rsidRPr="00584013">
        <w:rPr>
          <w:rFonts w:ascii="Arial" w:eastAsia="Times New Roman" w:hAnsi="Arial" w:cs="Times New Roman"/>
          <w:bCs/>
          <w:color w:val="000000" w:themeColor="text1"/>
          <w:sz w:val="24"/>
          <w:szCs w:val="24"/>
          <w:lang w:eastAsia="es-MX"/>
        </w:rPr>
        <w:t>problémica</w:t>
      </w:r>
      <w:proofErr w:type="spellEnd"/>
      <w:r w:rsidRPr="00584013">
        <w:rPr>
          <w:rFonts w:ascii="Arial" w:eastAsia="Times New Roman" w:hAnsi="Arial" w:cs="Times New Roman"/>
          <w:bCs/>
          <w:color w:val="000000" w:themeColor="text1"/>
          <w:sz w:val="24"/>
          <w:szCs w:val="24"/>
          <w:lang w:eastAsia="es-MX"/>
        </w:rPr>
        <w:t xml:space="preserve">. </w:t>
      </w:r>
    </w:p>
    <w:p w:rsidR="009319A6" w:rsidRPr="00584013" w:rsidRDefault="009319A6" w:rsidP="009319A6">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Búsqueda parcial heurística. </w:t>
      </w:r>
    </w:p>
    <w:p w:rsidR="009319A6" w:rsidRPr="00584013" w:rsidRDefault="009319A6" w:rsidP="009319A6">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Investigativo. </w:t>
      </w:r>
    </w:p>
    <w:p w:rsidR="009319A6" w:rsidRPr="00584013" w:rsidRDefault="009319A6" w:rsidP="009319A6">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Juegos didácticos. </w:t>
      </w:r>
    </w:p>
    <w:p w:rsidR="00A532CA" w:rsidRPr="00584013" w:rsidRDefault="009319A6"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Otros: como son las mesas redondas, los paneles, las discusiones temáticas, los estudios de casos, los métodos </w:t>
      </w:r>
      <w:proofErr w:type="spellStart"/>
      <w:r w:rsidRPr="00584013">
        <w:rPr>
          <w:rFonts w:ascii="Arial" w:eastAsia="Times New Roman" w:hAnsi="Arial" w:cs="Times New Roman"/>
          <w:bCs/>
          <w:color w:val="000000" w:themeColor="text1"/>
          <w:sz w:val="24"/>
          <w:szCs w:val="24"/>
          <w:lang w:eastAsia="es-MX"/>
        </w:rPr>
        <w:t>sugestopédicos</w:t>
      </w:r>
      <w:proofErr w:type="spellEnd"/>
      <w:r w:rsidRPr="00584013">
        <w:rPr>
          <w:rFonts w:ascii="Arial" w:eastAsia="Times New Roman" w:hAnsi="Arial" w:cs="Times New Roman"/>
          <w:bCs/>
          <w:color w:val="000000" w:themeColor="text1"/>
          <w:sz w:val="24"/>
          <w:szCs w:val="24"/>
          <w:lang w:eastAsia="es-MX"/>
        </w:rPr>
        <w:t xml:space="preserve"> </w:t>
      </w:r>
      <w:r w:rsidR="00F75D87" w:rsidRPr="00584013">
        <w:rPr>
          <w:rFonts w:ascii="Arial" w:eastAsia="Times New Roman" w:hAnsi="Arial" w:cs="Times New Roman"/>
          <w:bCs/>
          <w:color w:val="000000" w:themeColor="text1"/>
          <w:sz w:val="24"/>
          <w:szCs w:val="24"/>
          <w:lang w:eastAsia="es-MX"/>
        </w:rPr>
        <w:t>etcétera. Profundizando</w:t>
      </w:r>
      <w:r w:rsidRPr="00584013">
        <w:rPr>
          <w:rFonts w:ascii="Arial" w:eastAsia="Times New Roman" w:hAnsi="Arial" w:cs="Times New Roman"/>
          <w:bCs/>
          <w:color w:val="000000" w:themeColor="text1"/>
          <w:sz w:val="24"/>
          <w:szCs w:val="24"/>
          <w:lang w:eastAsia="es-MX"/>
        </w:rPr>
        <w:t xml:space="preserve"> en esta última clasificación por la significación que tiene dado el</w:t>
      </w:r>
      <w:r w:rsidR="00F75D87" w:rsidRPr="00584013">
        <w:rPr>
          <w:rFonts w:ascii="Arial" w:eastAsia="Times New Roman" w:hAnsi="Arial" w:cs="Times New Roman"/>
          <w:bCs/>
          <w:color w:val="000000" w:themeColor="text1"/>
          <w:sz w:val="24"/>
          <w:szCs w:val="24"/>
          <w:lang w:eastAsia="es-MX"/>
        </w:rPr>
        <w:t xml:space="preserve"> </w:t>
      </w:r>
      <w:r w:rsidR="00A532CA" w:rsidRPr="00584013">
        <w:rPr>
          <w:rFonts w:ascii="Arial" w:eastAsia="Times New Roman" w:hAnsi="Arial" w:cs="Times New Roman"/>
          <w:bCs/>
          <w:color w:val="000000" w:themeColor="text1"/>
          <w:sz w:val="24"/>
          <w:szCs w:val="24"/>
          <w:lang w:eastAsia="es-MX"/>
        </w:rPr>
        <w:t xml:space="preserve">objetivo que persigue este texto de formar un egresado productor y creador, queremos destacar que los métodos que estimulan la actividad reproductiva propician la apropiación por los estudiantes de conocimientos ya elaborados, de modos de actuación conocidos;  y </w:t>
      </w:r>
      <w:r w:rsidR="00A532CA" w:rsidRPr="00584013">
        <w:rPr>
          <w:rFonts w:ascii="Arial" w:eastAsia="Times New Roman" w:hAnsi="Arial" w:cs="Times New Roman"/>
          <w:bCs/>
          <w:color w:val="000000" w:themeColor="text1"/>
          <w:sz w:val="24"/>
          <w:szCs w:val="24"/>
          <w:lang w:eastAsia="es-MX"/>
        </w:rPr>
        <w:lastRenderedPageBreak/>
        <w:t xml:space="preserve">por otro lado, los métodos que estimulan la actividad productiva propician la independencia cognoscitiva y el pensamiento creador. Sin embargo, los métodos de enseñanza </w:t>
      </w:r>
      <w:proofErr w:type="spellStart"/>
      <w:r w:rsidR="00A532CA" w:rsidRPr="00584013">
        <w:rPr>
          <w:rFonts w:ascii="Arial" w:eastAsia="Times New Roman" w:hAnsi="Arial" w:cs="Times New Roman"/>
          <w:bCs/>
          <w:color w:val="000000" w:themeColor="text1"/>
          <w:sz w:val="24"/>
          <w:szCs w:val="24"/>
          <w:lang w:eastAsia="es-MX"/>
        </w:rPr>
        <w:t>problémica</w:t>
      </w:r>
      <w:proofErr w:type="spellEnd"/>
      <w:r w:rsidR="00A532CA" w:rsidRPr="00584013">
        <w:rPr>
          <w:rFonts w:ascii="Arial" w:eastAsia="Times New Roman" w:hAnsi="Arial" w:cs="Times New Roman"/>
          <w:bCs/>
          <w:color w:val="000000" w:themeColor="text1"/>
          <w:sz w:val="24"/>
          <w:szCs w:val="24"/>
          <w:lang w:eastAsia="es-MX"/>
        </w:rPr>
        <w:t xml:space="preserve"> establecen una nueva correlación entre la asimilación reproductiva y la productiva, incluyendo la creativa. Aunque para su estudio teórico es posible separar la asimilación reproductiva y la productiva, en el proceso docente-educativo estas constituyen una unidad.  La asimilación productiva y creadora resulta imposible sin la asimilación reproductiva.  En la solución de cualquier problema o situación, el estudiante utiliza constantemente los conocimientos que ya posee.  De forma análoga, la reproducción contiene elementos creadores en la esfera de la organización lógica de la exposición.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No se debe restar importancia a la capacidad de obtener conocimientos por la vía receptiva, ya que el hombre requiere desarrollar esta capacidad durante toda su vida;  además, el ritmo de crecimiento vertiginoso del conocimiento científico demanda de este la capacidad de asimilar receptivamente. </w:t>
      </w:r>
    </w:p>
    <w:p w:rsidR="00A532CA" w:rsidRPr="00584013" w:rsidRDefault="00A532CA" w:rsidP="00A532CA">
      <w:pPr>
        <w:spacing w:before="100" w:beforeAutospacing="1" w:after="100" w:afterAutospacing="1" w:line="240" w:lineRule="auto"/>
        <w:rPr>
          <w:rFonts w:ascii="Arial" w:eastAsia="Times New Roman" w:hAnsi="Arial" w:cs="Times New Roman"/>
          <w:b/>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De lo anteriormente expuesto se deduce que no se trata de erradicar en nuestro trabajo docente los métodos que promueven la asimilación reproductiva, de lo que se trata es de vincularlos racionalmente con los métodos que estimulan la asimilación productiva. En los últimos años, en diferentes países se realizan experimentos pedagógicos y sicológicos y se han publicado trabajos dirigidos al estudio de los métodos que propician la asimilación productiva, conocidos frecuentemente en la literatura como métodos productivos.</w:t>
      </w:r>
    </w:p>
    <w:p w:rsidR="00A532CA" w:rsidRPr="00584013" w:rsidRDefault="00A532CA" w:rsidP="00A532CA">
      <w:pPr>
        <w:spacing w:before="100" w:beforeAutospacing="1" w:after="100" w:afterAutospacing="1" w:line="240" w:lineRule="auto"/>
        <w:rPr>
          <w:rFonts w:ascii="Arial" w:eastAsia="Times New Roman" w:hAnsi="Arial" w:cs="Times New Roman"/>
          <w:b/>
          <w:bCs/>
          <w:color w:val="000000" w:themeColor="text1"/>
          <w:sz w:val="24"/>
          <w:szCs w:val="24"/>
          <w:lang w:eastAsia="es-MX"/>
        </w:rPr>
      </w:pPr>
      <w:r w:rsidRPr="00584013">
        <w:rPr>
          <w:rFonts w:ascii="Arial" w:eastAsia="Times New Roman" w:hAnsi="Arial" w:cs="Times New Roman"/>
          <w:b/>
          <w:bCs/>
          <w:color w:val="000000" w:themeColor="text1"/>
          <w:sz w:val="24"/>
          <w:szCs w:val="24"/>
          <w:lang w:eastAsia="es-MX"/>
        </w:rPr>
        <w:t>Lógica del desarrollo del proceso docente-educativo.</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Una  cuarta clasificación se corresponde con la  lógica del desarrollo del proceso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docente-educativo.  Así tendremos los métodos: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  Introducción del nuevo contenido.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Desarrollo del contenido.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Dominio del contenido.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Sistematización del contenido.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Evaluación del aprendizaje.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w:t>
      </w:r>
      <w:r w:rsidRPr="00584013">
        <w:rPr>
          <w:rFonts w:ascii="Arial" w:eastAsia="Times New Roman" w:hAnsi="Arial" w:cs="Times New Roman"/>
          <w:b/>
          <w:bCs/>
          <w:color w:val="000000" w:themeColor="text1"/>
          <w:sz w:val="24"/>
          <w:szCs w:val="24"/>
          <w:lang w:eastAsia="es-MX"/>
        </w:rPr>
        <w:t>Fuente del conocimiento.</w:t>
      </w:r>
      <w:r w:rsidRPr="00584013">
        <w:rPr>
          <w:rFonts w:ascii="Arial" w:eastAsia="Times New Roman" w:hAnsi="Arial" w:cs="Times New Roman"/>
          <w:bCs/>
          <w:color w:val="000000" w:themeColor="text1"/>
          <w:sz w:val="24"/>
          <w:szCs w:val="24"/>
          <w:lang w:eastAsia="es-MX"/>
        </w:rPr>
        <w:t xml:space="preserve">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Una quinta clasificación se establece en función de la fuente del conocimiento.  Estos métodos pueden ser: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Verbal.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lastRenderedPageBreak/>
        <w:t xml:space="preserve">•  Visual.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Práctico. </w:t>
      </w:r>
    </w:p>
    <w:p w:rsidR="00A532CA" w:rsidRPr="00584013" w:rsidRDefault="00A532CA" w:rsidP="00A532CA">
      <w:pPr>
        <w:spacing w:before="100" w:beforeAutospacing="1" w:after="100" w:afterAutospacing="1" w:line="240" w:lineRule="auto"/>
        <w:rPr>
          <w:rFonts w:ascii="Arial" w:eastAsia="Times New Roman" w:hAnsi="Arial" w:cs="Times New Roman"/>
          <w:bCs/>
          <w:color w:val="000000" w:themeColor="text1"/>
          <w:sz w:val="24"/>
          <w:szCs w:val="24"/>
          <w:lang w:eastAsia="es-MX"/>
        </w:rPr>
      </w:pPr>
      <w:proofErr w:type="gramStart"/>
      <w:r w:rsidRPr="00584013">
        <w:rPr>
          <w:rFonts w:ascii="Arial" w:eastAsia="Times New Roman" w:hAnsi="Arial" w:cs="Times New Roman"/>
          <w:bCs/>
          <w:color w:val="000000" w:themeColor="text1"/>
          <w:sz w:val="24"/>
          <w:szCs w:val="24"/>
          <w:lang w:eastAsia="es-MX"/>
        </w:rPr>
        <w:t>que</w:t>
      </w:r>
      <w:proofErr w:type="gramEnd"/>
      <w:r w:rsidRPr="00584013">
        <w:rPr>
          <w:rFonts w:ascii="Arial" w:eastAsia="Times New Roman" w:hAnsi="Arial" w:cs="Times New Roman"/>
          <w:bCs/>
          <w:color w:val="000000" w:themeColor="text1"/>
          <w:sz w:val="24"/>
          <w:szCs w:val="24"/>
          <w:lang w:eastAsia="es-MX"/>
        </w:rPr>
        <w:t xml:space="preserve"> por su evidencia no pasaremos a explicar.</w:t>
      </w:r>
    </w:p>
    <w:p w:rsidR="00C5282B" w:rsidRPr="00584013" w:rsidRDefault="00C5282B" w:rsidP="00C5282B">
      <w:pPr>
        <w:spacing w:before="100" w:beforeAutospacing="1" w:after="100" w:afterAutospacing="1" w:line="240" w:lineRule="auto"/>
        <w:rPr>
          <w:rFonts w:ascii="Arial" w:eastAsia="Times New Roman" w:hAnsi="Arial" w:cs="Times New Roman"/>
          <w:b/>
          <w:bCs/>
          <w:color w:val="000000" w:themeColor="text1"/>
          <w:sz w:val="24"/>
          <w:szCs w:val="24"/>
          <w:lang w:eastAsia="es-MX"/>
        </w:rPr>
      </w:pPr>
      <w:r w:rsidRPr="00584013">
        <w:rPr>
          <w:rFonts w:ascii="Arial" w:eastAsia="Times New Roman" w:hAnsi="Arial" w:cs="Times New Roman"/>
          <w:b/>
          <w:bCs/>
          <w:color w:val="000000" w:themeColor="text1"/>
          <w:sz w:val="24"/>
          <w:szCs w:val="24"/>
          <w:lang w:eastAsia="es-MX"/>
        </w:rPr>
        <w:t xml:space="preserve">Actividad del profesor e independencia del </w:t>
      </w:r>
      <w:r w:rsidR="00BE7326" w:rsidRPr="00584013">
        <w:rPr>
          <w:rFonts w:ascii="Arial" w:eastAsia="Times New Roman" w:hAnsi="Arial" w:cs="Times New Roman"/>
          <w:b/>
          <w:bCs/>
          <w:color w:val="000000" w:themeColor="text1"/>
          <w:sz w:val="24"/>
          <w:szCs w:val="24"/>
          <w:lang w:eastAsia="es-MX"/>
        </w:rPr>
        <w:t xml:space="preserve">estudiante. </w:t>
      </w:r>
    </w:p>
    <w:p w:rsidR="00C5282B" w:rsidRPr="00584013" w:rsidRDefault="00C5282B" w:rsidP="00C5282B">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Una sexta clasificación se efectúa en función de la grado de actividad del profesor y de la independencia de los estudiantes.  Estos métodos pueden ser: </w:t>
      </w:r>
    </w:p>
    <w:p w:rsidR="00C5282B" w:rsidRPr="00584013" w:rsidRDefault="00C5282B" w:rsidP="00C5282B">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w:t>
      </w:r>
    </w:p>
    <w:p w:rsidR="00C5282B" w:rsidRPr="00584013" w:rsidRDefault="00C5282B" w:rsidP="00C5282B">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•Explicativo-ilustrativo. </w:t>
      </w:r>
    </w:p>
    <w:p w:rsidR="00C5282B" w:rsidRPr="00584013" w:rsidRDefault="00C5282B" w:rsidP="00C5282B">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•Reproductivo. </w:t>
      </w:r>
    </w:p>
    <w:p w:rsidR="00C5282B" w:rsidRPr="00584013" w:rsidRDefault="00C5282B" w:rsidP="00C5282B">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w:t>
      </w:r>
      <w:proofErr w:type="spellStart"/>
      <w:r w:rsidRPr="00584013">
        <w:rPr>
          <w:rFonts w:ascii="Arial" w:eastAsia="Times New Roman" w:hAnsi="Arial" w:cs="Times New Roman"/>
          <w:bCs/>
          <w:color w:val="000000" w:themeColor="text1"/>
          <w:sz w:val="24"/>
          <w:szCs w:val="24"/>
          <w:lang w:eastAsia="es-MX"/>
        </w:rPr>
        <w:t>Problémico</w:t>
      </w:r>
      <w:proofErr w:type="spellEnd"/>
      <w:r w:rsidRPr="00584013">
        <w:rPr>
          <w:rFonts w:ascii="Arial" w:eastAsia="Times New Roman" w:hAnsi="Arial" w:cs="Times New Roman"/>
          <w:bCs/>
          <w:color w:val="000000" w:themeColor="text1"/>
          <w:sz w:val="24"/>
          <w:szCs w:val="24"/>
          <w:lang w:eastAsia="es-MX"/>
        </w:rPr>
        <w:t xml:space="preserve">. </w:t>
      </w:r>
    </w:p>
    <w:p w:rsidR="00C5282B" w:rsidRPr="00584013" w:rsidRDefault="00C5282B" w:rsidP="00C5282B">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•De búsqueda parcial o heurístico.  </w:t>
      </w:r>
    </w:p>
    <w:p w:rsidR="00C5282B" w:rsidRPr="00584013" w:rsidRDefault="00C5282B" w:rsidP="00C5282B">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•Investigativo. </w:t>
      </w:r>
    </w:p>
    <w:p w:rsidR="00C5282B" w:rsidRPr="00584013" w:rsidRDefault="00C5282B" w:rsidP="00C5282B">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 </w:t>
      </w:r>
    </w:p>
    <w:p w:rsidR="00C5282B" w:rsidRDefault="00C5282B" w:rsidP="00C5282B">
      <w:pPr>
        <w:spacing w:before="100" w:beforeAutospacing="1" w:after="100" w:afterAutospacing="1" w:line="240" w:lineRule="auto"/>
        <w:rPr>
          <w:rFonts w:ascii="Arial" w:eastAsia="Times New Roman" w:hAnsi="Arial" w:cs="Times New Roman"/>
          <w:bCs/>
          <w:color w:val="000000" w:themeColor="text1"/>
          <w:sz w:val="24"/>
          <w:szCs w:val="24"/>
          <w:lang w:eastAsia="es-MX"/>
        </w:rPr>
      </w:pPr>
      <w:r w:rsidRPr="00584013">
        <w:rPr>
          <w:rFonts w:ascii="Arial" w:eastAsia="Times New Roman" w:hAnsi="Arial" w:cs="Times New Roman"/>
          <w:bCs/>
          <w:color w:val="000000" w:themeColor="text1"/>
          <w:sz w:val="24"/>
          <w:szCs w:val="24"/>
          <w:lang w:eastAsia="es-MX"/>
        </w:rPr>
        <w:t xml:space="preserve">Estos métodos y su clasificación están encaminados a aproximar la enseñanza a la investigación científica, a la actividad productiva y social, y a los requerimientos de la época actual.  Por su importancia haremos un estudio más detallado (aunque resumido) de los métodos de la enseñanza problémica, particularizando en algunos métodos productivos de enseñanza que consideramos de utilidad en la escuela, como son los métodos de juegos didácticos. No obstante haber enumerado múltiples tipos y clasificaciones de métodos por su importancia se explicarán solo los métodos de enseñanza problémicos y los juegos didácticos. </w:t>
      </w:r>
    </w:p>
    <w:p w:rsidR="00584013" w:rsidRPr="00584013" w:rsidRDefault="00584013" w:rsidP="00584013">
      <w:pPr>
        <w:pStyle w:val="NormalWeb"/>
        <w:rPr>
          <w:rFonts w:ascii="Arial" w:hAnsi="Arial"/>
        </w:rPr>
      </w:pPr>
      <w:r w:rsidRPr="00584013">
        <w:rPr>
          <w:rFonts w:ascii="Arial" w:hAnsi="Arial"/>
        </w:rPr>
        <w:t>     </w:t>
      </w:r>
    </w:p>
    <w:p w:rsidR="00584013" w:rsidRPr="00901014" w:rsidRDefault="00584013" w:rsidP="00584013">
      <w:pPr>
        <w:spacing w:before="100" w:beforeAutospacing="1" w:after="100" w:afterAutospacing="1" w:line="240" w:lineRule="auto"/>
        <w:rPr>
          <w:rFonts w:ascii="Arial" w:eastAsia="Times New Roman" w:hAnsi="Arial" w:cs="Times New Roman"/>
          <w:sz w:val="24"/>
          <w:szCs w:val="24"/>
          <w:lang w:eastAsia="es-MX"/>
        </w:rPr>
      </w:pPr>
      <w:r w:rsidRPr="00901014">
        <w:rPr>
          <w:rFonts w:ascii="Arial" w:eastAsia="Times New Roman" w:hAnsi="Arial" w:cs="Times New Roman"/>
          <w:b/>
          <w:bCs/>
          <w:sz w:val="24"/>
          <w:szCs w:val="24"/>
          <w:lang w:eastAsia="es-MX"/>
        </w:rPr>
        <w:t>CONCLUSIONES</w:t>
      </w:r>
    </w:p>
    <w:p w:rsidR="00584013" w:rsidRPr="00901014" w:rsidRDefault="00584013" w:rsidP="00584013">
      <w:pPr>
        <w:spacing w:before="100" w:beforeAutospacing="1" w:after="100" w:afterAutospacing="1" w:line="240" w:lineRule="auto"/>
        <w:rPr>
          <w:rFonts w:ascii="Arial" w:eastAsia="Times New Roman" w:hAnsi="Arial" w:cs="Times New Roman"/>
          <w:sz w:val="24"/>
          <w:szCs w:val="24"/>
          <w:lang w:eastAsia="es-MX"/>
        </w:rPr>
      </w:pPr>
      <w:r w:rsidRPr="00901014">
        <w:rPr>
          <w:rFonts w:ascii="Arial" w:eastAsia="Times New Roman" w:hAnsi="Arial" w:cs="Times New Roman"/>
          <w:sz w:val="24"/>
          <w:szCs w:val="20"/>
          <w:lang w:eastAsia="es-MX"/>
        </w:rPr>
        <w:t>Solo se logra el empleo exitoso de los métodos del proceso de enseñanza-aprendizaje si se realiza una buena selección, acorde a los objetivos y los contenidos determinados para las actividades docentes, según la forma de organización que les corresponda. Para un mejor cumplimiento de su función, los profesores deben considerar determinadas exigencias sobre la estructuración y la ejecución de la actividad docente, así como acciones de carácter educativo de los componentes no personales del proceso de enseñanza-aprendizaje, sin que esto se oponga a la creatividad.</w:t>
      </w:r>
    </w:p>
    <w:p w:rsidR="00584013" w:rsidRPr="00901014" w:rsidRDefault="00584013" w:rsidP="00584013">
      <w:pPr>
        <w:spacing w:before="100" w:beforeAutospacing="1" w:after="100" w:afterAutospacing="1" w:line="240" w:lineRule="auto"/>
        <w:rPr>
          <w:rFonts w:ascii="Arial" w:eastAsia="Times New Roman" w:hAnsi="Arial" w:cs="Times New Roman"/>
          <w:sz w:val="24"/>
          <w:szCs w:val="24"/>
          <w:lang w:eastAsia="es-MX"/>
        </w:rPr>
      </w:pPr>
      <w:r w:rsidRPr="00901014">
        <w:rPr>
          <w:rFonts w:ascii="Arial" w:eastAsia="Times New Roman" w:hAnsi="Arial" w:cs="Times New Roman"/>
          <w:sz w:val="24"/>
          <w:szCs w:val="20"/>
          <w:lang w:eastAsia="es-MX"/>
        </w:rPr>
        <w:lastRenderedPageBreak/>
        <w:t xml:space="preserve">Para un buen desempeño, orientado hacia el desarrollo integral de la personalidad del estudiante, es importante observar lo siguiente: </w:t>
      </w:r>
    </w:p>
    <w:p w:rsidR="00584013" w:rsidRPr="00901014" w:rsidRDefault="00584013" w:rsidP="00584013">
      <w:pPr>
        <w:numPr>
          <w:ilvl w:val="0"/>
          <w:numId w:val="2"/>
        </w:numPr>
        <w:spacing w:before="100" w:beforeAutospacing="1" w:after="100" w:afterAutospacing="1" w:line="240" w:lineRule="auto"/>
        <w:rPr>
          <w:rFonts w:ascii="Arial" w:eastAsia="Times New Roman" w:hAnsi="Arial" w:cs="Times New Roman"/>
          <w:sz w:val="24"/>
          <w:szCs w:val="24"/>
          <w:lang w:eastAsia="es-MX"/>
        </w:rPr>
      </w:pPr>
      <w:r w:rsidRPr="00901014">
        <w:rPr>
          <w:rFonts w:ascii="Arial" w:eastAsia="Times New Roman" w:hAnsi="Arial" w:cs="Times New Roman"/>
          <w:sz w:val="24"/>
          <w:szCs w:val="20"/>
          <w:lang w:eastAsia="es-MX"/>
        </w:rPr>
        <w:t xml:space="preserve">Los métodos deben tener un carácter productivo, participativo y creativo, en los que prevalezca la actividad grupal, se manifieste la unidad entre lo instructivo-educativo y lo afectivo-cognitivo. </w:t>
      </w:r>
    </w:p>
    <w:p w:rsidR="00584013" w:rsidRPr="00901014" w:rsidRDefault="00584013" w:rsidP="00584013">
      <w:pPr>
        <w:numPr>
          <w:ilvl w:val="0"/>
          <w:numId w:val="2"/>
        </w:numPr>
        <w:spacing w:before="100" w:beforeAutospacing="1" w:after="100" w:afterAutospacing="1" w:line="240" w:lineRule="auto"/>
        <w:rPr>
          <w:rFonts w:ascii="Arial" w:eastAsia="Times New Roman" w:hAnsi="Arial" w:cs="Times New Roman"/>
          <w:sz w:val="24"/>
          <w:szCs w:val="24"/>
          <w:lang w:eastAsia="es-MX"/>
        </w:rPr>
      </w:pPr>
      <w:r w:rsidRPr="00901014">
        <w:rPr>
          <w:rFonts w:ascii="Arial" w:eastAsia="Times New Roman" w:hAnsi="Arial" w:cs="Times New Roman"/>
          <w:sz w:val="24"/>
          <w:szCs w:val="20"/>
          <w:lang w:eastAsia="es-MX"/>
        </w:rPr>
        <w:t xml:space="preserve">La utilización de los métodos </w:t>
      </w:r>
      <w:proofErr w:type="spellStart"/>
      <w:r w:rsidRPr="00901014">
        <w:rPr>
          <w:rFonts w:ascii="Arial" w:eastAsia="Times New Roman" w:hAnsi="Arial" w:cs="Times New Roman"/>
          <w:sz w:val="24"/>
          <w:szCs w:val="20"/>
          <w:lang w:eastAsia="es-MX"/>
        </w:rPr>
        <w:t>problémicos</w:t>
      </w:r>
      <w:proofErr w:type="spellEnd"/>
      <w:r w:rsidRPr="00901014">
        <w:rPr>
          <w:rFonts w:ascii="Arial" w:eastAsia="Times New Roman" w:hAnsi="Arial" w:cs="Times New Roman"/>
          <w:sz w:val="24"/>
          <w:szCs w:val="20"/>
          <w:lang w:eastAsia="es-MX"/>
        </w:rPr>
        <w:t xml:space="preserve">, los que se ajustan a la profesión, entre otros, son los que deben prevalecer, atendiendo a las ideas pedagógicas contemporáneas. </w:t>
      </w:r>
    </w:p>
    <w:p w:rsidR="00584013" w:rsidRPr="00901014" w:rsidRDefault="00584013" w:rsidP="00584013">
      <w:pPr>
        <w:numPr>
          <w:ilvl w:val="0"/>
          <w:numId w:val="2"/>
        </w:numPr>
        <w:spacing w:before="100" w:beforeAutospacing="1" w:after="100" w:afterAutospacing="1" w:line="240" w:lineRule="auto"/>
        <w:rPr>
          <w:rFonts w:ascii="Arial" w:eastAsia="Times New Roman" w:hAnsi="Arial" w:cs="Times New Roman"/>
          <w:sz w:val="24"/>
          <w:szCs w:val="24"/>
          <w:lang w:eastAsia="es-MX"/>
        </w:rPr>
      </w:pPr>
      <w:r w:rsidRPr="00901014">
        <w:rPr>
          <w:rFonts w:ascii="Arial" w:eastAsia="Times New Roman" w:hAnsi="Arial" w:cs="Times New Roman"/>
          <w:sz w:val="24"/>
          <w:szCs w:val="20"/>
          <w:lang w:eastAsia="es-MX"/>
        </w:rPr>
        <w:t xml:space="preserve">Las formas de organización del proceso de enseñanza-aprendizaje deben propiciar la participación activa y la actividad independiente de los estudiantes; ser flexibles, dinámicas, significativas y estar relacionadas con el trabajo grupal, acorde a las exigencias actuales para un proceso que instruye, educa y desarrolla. </w:t>
      </w:r>
    </w:p>
    <w:p w:rsidR="00584013" w:rsidRPr="00584013" w:rsidRDefault="00584013" w:rsidP="00C5282B">
      <w:pPr>
        <w:spacing w:before="100" w:beforeAutospacing="1" w:after="100" w:afterAutospacing="1" w:line="240" w:lineRule="auto"/>
        <w:rPr>
          <w:rFonts w:ascii="Arial" w:eastAsia="Times New Roman" w:hAnsi="Arial" w:cs="Times New Roman"/>
          <w:bCs/>
          <w:color w:val="000000" w:themeColor="text1"/>
          <w:sz w:val="24"/>
          <w:szCs w:val="24"/>
          <w:lang w:eastAsia="es-MX"/>
        </w:rPr>
      </w:pPr>
      <w:bookmarkStart w:id="0" w:name="_GoBack"/>
      <w:bookmarkEnd w:id="0"/>
    </w:p>
    <w:p w:rsidR="004870CC" w:rsidRPr="00584013" w:rsidRDefault="004870CC" w:rsidP="004C1C4C">
      <w:pPr>
        <w:spacing w:before="100" w:beforeAutospacing="1" w:after="100" w:afterAutospacing="1" w:line="240" w:lineRule="auto"/>
        <w:rPr>
          <w:rFonts w:ascii="Arial" w:eastAsia="Times New Roman" w:hAnsi="Arial" w:cs="Times New Roman"/>
          <w:sz w:val="24"/>
          <w:szCs w:val="24"/>
          <w:lang w:eastAsia="es-MX"/>
        </w:rPr>
      </w:pPr>
    </w:p>
    <w:p w:rsidR="004B578F" w:rsidRPr="00584013" w:rsidRDefault="004B578F">
      <w:pPr>
        <w:rPr>
          <w:rFonts w:ascii="Arial" w:hAnsi="Arial"/>
          <w:b/>
          <w:sz w:val="24"/>
        </w:rPr>
      </w:pPr>
      <w:r w:rsidRPr="00584013">
        <w:rPr>
          <w:rFonts w:ascii="Arial" w:hAnsi="Arial"/>
          <w:b/>
          <w:sz w:val="24"/>
        </w:rPr>
        <w:t>Los medios de enseñanza.</w:t>
      </w:r>
    </w:p>
    <w:p w:rsidR="007871BA" w:rsidRPr="00584013" w:rsidRDefault="007871BA">
      <w:pPr>
        <w:rPr>
          <w:rFonts w:ascii="Arial" w:eastAsia="Times New Roman" w:hAnsi="Arial" w:cs="Times New Roman"/>
          <w:sz w:val="24"/>
          <w:szCs w:val="24"/>
          <w:lang w:eastAsia="es-MX"/>
        </w:rPr>
      </w:pPr>
      <w:r w:rsidRPr="00584013">
        <w:rPr>
          <w:rFonts w:ascii="Arial" w:eastAsia="Times New Roman" w:hAnsi="Arial" w:cs="Times New Roman"/>
          <w:sz w:val="24"/>
          <w:szCs w:val="24"/>
          <w:lang w:eastAsia="es-MX"/>
        </w:rPr>
        <w:t xml:space="preserve">          Los medios engloban </w:t>
      </w:r>
      <w:r w:rsidRPr="00584013">
        <w:rPr>
          <w:rFonts w:ascii="Arial" w:eastAsia="Times New Roman" w:hAnsi="Arial" w:cs="Times New Roman"/>
          <w:b/>
          <w:sz w:val="24"/>
          <w:szCs w:val="24"/>
          <w:lang w:eastAsia="es-MX"/>
        </w:rPr>
        <w:t>t</w:t>
      </w:r>
      <w:r w:rsidRPr="00584013">
        <w:rPr>
          <w:rFonts w:ascii="Arial" w:eastAsia="Times New Roman" w:hAnsi="Arial" w:cs="Times New Roman"/>
          <w:b/>
          <w:bCs/>
          <w:sz w:val="24"/>
          <w:szCs w:val="24"/>
          <w:lang w:eastAsia="es-MX"/>
        </w:rPr>
        <w:t>odo el material didáctico</w:t>
      </w:r>
      <w:r w:rsidRPr="00584013">
        <w:rPr>
          <w:rFonts w:ascii="Arial" w:eastAsia="Times New Roman" w:hAnsi="Arial" w:cs="Times New Roman"/>
          <w:b/>
          <w:sz w:val="24"/>
          <w:szCs w:val="24"/>
          <w:lang w:eastAsia="es-MX"/>
        </w:rPr>
        <w:t xml:space="preserve"> </w:t>
      </w:r>
      <w:r w:rsidRPr="00584013">
        <w:rPr>
          <w:rFonts w:ascii="Arial" w:eastAsia="Times New Roman" w:hAnsi="Arial" w:cs="Times New Roman"/>
          <w:sz w:val="24"/>
          <w:szCs w:val="24"/>
          <w:lang w:eastAsia="es-MX"/>
        </w:rPr>
        <w:t xml:space="preserve">al servicio de la enseñanza y son elementos esenciales en el proceso de transmisión de conocimientos del profesor al alumno. El modo de presentar la información es fundamental para su asimilación por el receptor. Los medios didácticos  constituyen la serie de recursos utilizados para favorecer el proceso de enseñanza-aprendizaje. </w:t>
      </w:r>
      <w:r w:rsidRPr="00584013">
        <w:rPr>
          <w:rFonts w:ascii="Arial" w:eastAsia="Times New Roman" w:hAnsi="Arial" w:cs="Times New Roman"/>
          <w:sz w:val="24"/>
          <w:szCs w:val="24"/>
          <w:lang w:eastAsia="es-MX"/>
        </w:rPr>
        <w:br/>
        <w:t xml:space="preserve">  </w:t>
      </w:r>
      <w:r w:rsidRPr="00584013">
        <w:rPr>
          <w:rFonts w:ascii="Arial" w:eastAsia="Times New Roman" w:hAnsi="Arial" w:cs="Times New Roman"/>
          <w:sz w:val="24"/>
          <w:szCs w:val="24"/>
          <w:lang w:eastAsia="es-MX"/>
        </w:rPr>
        <w:br/>
      </w:r>
      <w:r w:rsidRPr="00584013">
        <w:rPr>
          <w:rFonts w:ascii="Arial" w:eastAsia="Times New Roman" w:hAnsi="Arial" w:cs="Times New Roman"/>
          <w:color w:val="000000" w:themeColor="text1"/>
          <w:sz w:val="24"/>
          <w:szCs w:val="24"/>
          <w:lang w:eastAsia="es-MX"/>
        </w:rPr>
        <w:t xml:space="preserve">            </w:t>
      </w:r>
      <w:r w:rsidRPr="00584013">
        <w:rPr>
          <w:rFonts w:ascii="Arial" w:eastAsia="Times New Roman" w:hAnsi="Arial" w:cs="Times New Roman"/>
          <w:b/>
          <w:bCs/>
          <w:color w:val="000000" w:themeColor="text1"/>
          <w:sz w:val="24"/>
          <w:szCs w:val="24"/>
          <w:lang w:eastAsia="es-MX"/>
        </w:rPr>
        <w:t>Los múltiples medios disponibles para la docencia se seleccionan atendiendo a los objetivos previstos, el contexto metodológico en el que se inserten y la propia interacción entre todos ellos</w:t>
      </w:r>
      <w:r w:rsidRPr="00584013">
        <w:rPr>
          <w:rFonts w:ascii="Arial" w:eastAsia="Times New Roman" w:hAnsi="Arial" w:cs="Times New Roman"/>
          <w:sz w:val="24"/>
          <w:szCs w:val="24"/>
          <w:lang w:eastAsia="es-MX"/>
        </w:rPr>
        <w:t xml:space="preserve">. El progreso tecnológico ha dejado sentir sus efectos en la educación, aumentando las posibilidades de medios materiales y técnicos utilizables para llevar a cabo la labor educativa. </w:t>
      </w:r>
      <w:r w:rsidRPr="00584013">
        <w:rPr>
          <w:rFonts w:ascii="Arial" w:eastAsia="Times New Roman" w:hAnsi="Arial" w:cs="Times New Roman"/>
          <w:sz w:val="24"/>
          <w:szCs w:val="24"/>
          <w:lang w:eastAsia="es-MX"/>
        </w:rPr>
        <w:br/>
        <w:t xml:space="preserve">  </w:t>
      </w:r>
      <w:r w:rsidRPr="00584013">
        <w:rPr>
          <w:rFonts w:ascii="Arial" w:eastAsia="Times New Roman" w:hAnsi="Arial" w:cs="Times New Roman"/>
          <w:sz w:val="24"/>
          <w:szCs w:val="24"/>
          <w:lang w:eastAsia="es-MX"/>
        </w:rPr>
        <w:br/>
        <w:t>            La adecuada selección de medios didácticos facilita la asimilación de los conocimientos de forma más rápida y eficaz. La gestión de los recursos didácticos requiere la adecuada combinación de los mismos atendiendo a las circunstancias concretas del proceso de enseñanza-aprendizaje. La enseñanza activa exige la utilización de numerosos recursos.</w:t>
      </w:r>
    </w:p>
    <w:p w:rsidR="00111289" w:rsidRPr="00584013" w:rsidRDefault="00111289" w:rsidP="00111289">
      <w:pPr>
        <w:pStyle w:val="NormalWeb"/>
        <w:rPr>
          <w:rFonts w:ascii="Arial" w:hAnsi="Arial"/>
        </w:rPr>
      </w:pPr>
      <w:r w:rsidRPr="00584013">
        <w:rPr>
          <w:rFonts w:ascii="Arial" w:hAnsi="Arial"/>
          <w:b/>
          <w:bCs/>
          <w:color w:val="000000" w:themeColor="text1"/>
        </w:rPr>
        <w:t>LA PIZARRA</w:t>
      </w:r>
      <w:r w:rsidRPr="00584013">
        <w:rPr>
          <w:rFonts w:ascii="Arial" w:hAnsi="Arial"/>
          <w:color w:val="000000" w:themeColor="text1"/>
        </w:rPr>
        <w:t xml:space="preserve"> </w:t>
      </w:r>
      <w:r w:rsidRPr="00584013">
        <w:rPr>
          <w:rFonts w:ascii="Arial" w:hAnsi="Arial"/>
        </w:rPr>
        <w:br/>
        <w:t xml:space="preserve">  </w:t>
      </w:r>
      <w:r w:rsidRPr="00584013">
        <w:rPr>
          <w:rFonts w:ascii="Arial" w:hAnsi="Arial"/>
        </w:rPr>
        <w:br/>
        <w:t xml:space="preserve">      La pizarra es el medio clásico utilizado por la casi totalidad de los profesores y es el único que tiene asegurada su existencia en el aula. Acompañado de una </w:t>
      </w:r>
      <w:r w:rsidRPr="00584013">
        <w:rPr>
          <w:rFonts w:ascii="Arial" w:hAnsi="Arial"/>
        </w:rPr>
        <w:lastRenderedPageBreak/>
        <w:t xml:space="preserve">correcta exposición constituye un medio operativo de fácil utilización por parte del docente y suele permitir una adecuada visualización para el alumno. </w:t>
      </w:r>
      <w:r w:rsidRPr="00584013">
        <w:rPr>
          <w:rFonts w:ascii="Arial" w:hAnsi="Arial"/>
          <w:b/>
          <w:bCs/>
          <w:color w:val="000000" w:themeColor="text1"/>
        </w:rPr>
        <w:t>El empleo correcto precisa ciertas consideraciones:</w:t>
      </w:r>
      <w:r w:rsidRPr="00584013">
        <w:rPr>
          <w:rFonts w:ascii="Arial" w:hAnsi="Arial"/>
          <w:color w:val="000000" w:themeColor="text1"/>
        </w:rPr>
        <w:t xml:space="preserve"> </w:t>
      </w:r>
      <w:r w:rsidRPr="00584013">
        <w:rPr>
          <w:rFonts w:ascii="Arial" w:hAnsi="Arial"/>
          <w:color w:val="000000" w:themeColor="text1"/>
        </w:rPr>
        <w:br/>
        <w:t xml:space="preserve">  </w:t>
      </w:r>
      <w:r w:rsidRPr="00584013">
        <w:rPr>
          <w:rFonts w:ascii="Arial" w:hAnsi="Arial"/>
          <w:color w:val="000000" w:themeColor="text1"/>
        </w:rPr>
        <w:br/>
      </w:r>
      <w:r w:rsidRPr="00584013">
        <w:rPr>
          <w:rFonts w:ascii="Arial" w:hAnsi="Arial"/>
        </w:rPr>
        <w:t xml:space="preserve">      A) </w:t>
      </w:r>
      <w:r w:rsidRPr="00584013">
        <w:rPr>
          <w:rFonts w:ascii="Arial" w:hAnsi="Arial"/>
          <w:b/>
          <w:bCs/>
          <w:color w:val="000000" w:themeColor="text1"/>
        </w:rPr>
        <w:t>Presentación comprensible y ordenada</w:t>
      </w:r>
      <w:r w:rsidRPr="00584013">
        <w:rPr>
          <w:rFonts w:ascii="Arial" w:hAnsi="Arial"/>
        </w:rPr>
        <w:t xml:space="preserve">. La reflexión previa antes de la sesión es recomendable para tener una idea clara de la utilización que se pretende realizar de la pizarra. El desorden en la exposición y en la escritura dificulta la asimilación de los conocimientos. </w:t>
      </w:r>
      <w:r w:rsidRPr="00584013">
        <w:rPr>
          <w:rFonts w:ascii="Arial" w:hAnsi="Arial"/>
        </w:rPr>
        <w:br/>
        <w:t xml:space="preserve">  </w:t>
      </w:r>
      <w:r w:rsidRPr="00584013">
        <w:rPr>
          <w:rFonts w:ascii="Arial" w:hAnsi="Arial"/>
        </w:rPr>
        <w:br/>
        <w:t xml:space="preserve">      B)  </w:t>
      </w:r>
      <w:r w:rsidRPr="00584013">
        <w:rPr>
          <w:rFonts w:ascii="Arial" w:hAnsi="Arial"/>
          <w:b/>
          <w:bCs/>
          <w:color w:val="000000" w:themeColor="text1"/>
        </w:rPr>
        <w:t>Facilitar la visión utilizando una letra grande y clara</w:t>
      </w:r>
      <w:r w:rsidRPr="00584013">
        <w:rPr>
          <w:rFonts w:ascii="Arial" w:hAnsi="Arial"/>
        </w:rPr>
        <w:t xml:space="preserve">. Borrar cuando ya se ha leído o escrito lo que había. </w:t>
      </w:r>
      <w:r w:rsidRPr="00584013">
        <w:rPr>
          <w:rFonts w:ascii="Arial" w:hAnsi="Arial"/>
        </w:rPr>
        <w:br/>
        <w:t xml:space="preserve">  </w:t>
      </w:r>
      <w:r w:rsidRPr="00584013">
        <w:rPr>
          <w:rFonts w:ascii="Arial" w:hAnsi="Arial"/>
        </w:rPr>
        <w:br/>
        <w:t xml:space="preserve">      C)  </w:t>
      </w:r>
      <w:r w:rsidRPr="00584013">
        <w:rPr>
          <w:rFonts w:ascii="Arial" w:hAnsi="Arial"/>
          <w:b/>
          <w:bCs/>
          <w:color w:val="000000" w:themeColor="text1"/>
        </w:rPr>
        <w:t>Coordinar la exposición oral con la escrita</w:t>
      </w:r>
      <w:r w:rsidRPr="00584013">
        <w:rPr>
          <w:rFonts w:ascii="Arial" w:hAnsi="Arial"/>
        </w:rPr>
        <w:t xml:space="preserve">. Cuando se escribe se habla de lo que se está escribiendo y procurando no hablar de cara a la pizarra. </w:t>
      </w:r>
      <w:r w:rsidRPr="00584013">
        <w:rPr>
          <w:rFonts w:ascii="Arial" w:hAnsi="Arial"/>
        </w:rPr>
        <w:br/>
        <w:t xml:space="preserve">  </w:t>
      </w:r>
      <w:r w:rsidRPr="00584013">
        <w:rPr>
          <w:rFonts w:ascii="Arial" w:hAnsi="Arial"/>
        </w:rPr>
        <w:br/>
        <w:t xml:space="preserve">            Las clases con un número reducido de alumnos permite la utilización de pizarras blancas en las que se usan rotuladores para la escritura. Igualmente, las sesiones con pocos alumnos facilita la utilización de la pizarra de papel, es decir, un conjunto de hojas grandes sobre un tablero. Tienen la ventaja de poder utilizar las hojas anteriores como recordatorio. </w:t>
      </w:r>
    </w:p>
    <w:p w:rsidR="00111289" w:rsidRPr="00584013" w:rsidRDefault="00111289" w:rsidP="007871BA">
      <w:pPr>
        <w:pStyle w:val="NormalWeb"/>
        <w:rPr>
          <w:rFonts w:ascii="Arial" w:hAnsi="Arial"/>
        </w:rPr>
      </w:pPr>
    </w:p>
    <w:p w:rsidR="00111289" w:rsidRPr="00584013" w:rsidRDefault="00111289" w:rsidP="00111289">
      <w:pPr>
        <w:spacing w:before="100" w:beforeAutospacing="1" w:after="100" w:afterAutospacing="1" w:line="240" w:lineRule="auto"/>
        <w:jc w:val="center"/>
        <w:rPr>
          <w:rFonts w:ascii="Arial" w:eastAsia="Times New Roman" w:hAnsi="Arial" w:cs="Times New Roman"/>
          <w:b/>
          <w:color w:val="000000" w:themeColor="text1"/>
          <w:sz w:val="24"/>
          <w:szCs w:val="24"/>
          <w:lang w:eastAsia="es-MX"/>
        </w:rPr>
      </w:pPr>
      <w:r w:rsidRPr="00584013">
        <w:rPr>
          <w:rFonts w:ascii="Arial" w:eastAsia="Times New Roman" w:hAnsi="Arial" w:cs="Times New Roman"/>
          <w:b/>
          <w:bCs/>
          <w:color w:val="000000" w:themeColor="text1"/>
          <w:sz w:val="24"/>
          <w:szCs w:val="24"/>
          <w:lang w:eastAsia="es-MX"/>
        </w:rPr>
        <w:t xml:space="preserve">PROYECTORES </w:t>
      </w:r>
    </w:p>
    <w:p w:rsidR="00111289" w:rsidRPr="00584013" w:rsidRDefault="00111289" w:rsidP="00111289">
      <w:pPr>
        <w:spacing w:before="100" w:beforeAutospacing="1" w:after="100" w:afterAutospacing="1" w:line="240" w:lineRule="auto"/>
        <w:rPr>
          <w:rFonts w:ascii="Arial" w:eastAsia="Times New Roman" w:hAnsi="Arial" w:cs="Times New Roman"/>
          <w:sz w:val="24"/>
          <w:szCs w:val="24"/>
          <w:lang w:eastAsia="es-MX"/>
        </w:rPr>
      </w:pPr>
      <w:r w:rsidRPr="00584013">
        <w:rPr>
          <w:rFonts w:ascii="Arial" w:eastAsia="Times New Roman" w:hAnsi="Arial" w:cs="Times New Roman"/>
          <w:b/>
          <w:bCs/>
          <w:sz w:val="24"/>
          <w:szCs w:val="24"/>
          <w:lang w:eastAsia="es-MX"/>
        </w:rPr>
        <w:t> </w:t>
      </w:r>
    </w:p>
    <w:p w:rsidR="00111289" w:rsidRPr="00584013" w:rsidRDefault="00111289" w:rsidP="00111289">
      <w:pPr>
        <w:spacing w:after="0" w:line="240" w:lineRule="auto"/>
        <w:rPr>
          <w:rFonts w:ascii="Arial" w:eastAsia="Times New Roman" w:hAnsi="Arial" w:cs="Times New Roman"/>
          <w:b/>
          <w:bCs/>
          <w:sz w:val="24"/>
          <w:szCs w:val="24"/>
          <w:lang w:eastAsia="es-MX"/>
        </w:rPr>
      </w:pPr>
      <w:r w:rsidRPr="00584013">
        <w:rPr>
          <w:rFonts w:ascii="Arial" w:eastAsia="Times New Roman" w:hAnsi="Arial" w:cs="Times New Roman"/>
          <w:b/>
          <w:bCs/>
          <w:sz w:val="24"/>
          <w:szCs w:val="24"/>
          <w:lang w:eastAsia="es-MX"/>
        </w:rPr>
        <w:br/>
        <w:t xml:space="preserve">EL PROYECTOR DE TRANSPARENCIAS </w:t>
      </w:r>
      <w:r w:rsidRPr="00584013">
        <w:rPr>
          <w:rFonts w:ascii="Arial" w:eastAsia="Times New Roman" w:hAnsi="Arial" w:cs="Times New Roman"/>
          <w:b/>
          <w:bCs/>
          <w:sz w:val="24"/>
          <w:szCs w:val="24"/>
          <w:lang w:eastAsia="es-MX"/>
        </w:rPr>
        <w:br/>
      </w:r>
      <w:r w:rsidRPr="00584013">
        <w:rPr>
          <w:rFonts w:ascii="Arial" w:eastAsia="Times New Roman" w:hAnsi="Arial" w:cs="Times New Roman"/>
          <w:bCs/>
          <w:sz w:val="24"/>
          <w:szCs w:val="24"/>
          <w:lang w:eastAsia="es-MX"/>
        </w:rPr>
        <w:t xml:space="preserve">  </w:t>
      </w:r>
      <w:r w:rsidRPr="00584013">
        <w:rPr>
          <w:rFonts w:ascii="Arial" w:eastAsia="Times New Roman" w:hAnsi="Arial" w:cs="Times New Roman"/>
          <w:bCs/>
          <w:sz w:val="24"/>
          <w:szCs w:val="24"/>
          <w:lang w:eastAsia="es-MX"/>
        </w:rPr>
        <w:br/>
        <w:t xml:space="preserve">            El proyector de transparencias es muy útil como ayuda a la exposición oral mediante la reproducción de esquemas, cuadros, gráficos y fotografías. En la mayoría de las sesiones magistrales es un medio empleado para la presentación de las ideas principales de los temas tratados. </w:t>
      </w:r>
      <w:r w:rsidRPr="00584013">
        <w:rPr>
          <w:rFonts w:ascii="Arial" w:eastAsia="Times New Roman" w:hAnsi="Arial" w:cs="Times New Roman"/>
          <w:b/>
          <w:bCs/>
          <w:color w:val="000000" w:themeColor="text1"/>
          <w:sz w:val="24"/>
          <w:szCs w:val="24"/>
          <w:lang w:eastAsia="es-MX"/>
        </w:rPr>
        <w:t xml:space="preserve">El proyector de transparencias presenta como ventajas: </w:t>
      </w:r>
      <w:r w:rsidRPr="00584013">
        <w:rPr>
          <w:rFonts w:ascii="Arial" w:eastAsia="Times New Roman" w:hAnsi="Arial" w:cs="Times New Roman"/>
          <w:b/>
          <w:bCs/>
          <w:color w:val="000000" w:themeColor="text1"/>
          <w:sz w:val="24"/>
          <w:szCs w:val="24"/>
          <w:lang w:eastAsia="es-MX"/>
        </w:rPr>
        <w:br/>
      </w:r>
      <w:r w:rsidRPr="00584013">
        <w:rPr>
          <w:rFonts w:ascii="Arial" w:eastAsia="Times New Roman" w:hAnsi="Arial" w:cs="Times New Roman"/>
          <w:b/>
          <w:bCs/>
          <w:sz w:val="24"/>
          <w:szCs w:val="24"/>
          <w:lang w:eastAsia="es-MX"/>
        </w:rPr>
        <w:t xml:space="preserve">  </w:t>
      </w:r>
      <w:r w:rsidRPr="00584013">
        <w:rPr>
          <w:rFonts w:ascii="Arial" w:eastAsia="Times New Roman" w:hAnsi="Arial" w:cs="Times New Roman"/>
          <w:b/>
          <w:bCs/>
          <w:sz w:val="24"/>
          <w:szCs w:val="24"/>
          <w:lang w:eastAsia="es-MX"/>
        </w:rPr>
        <w:br/>
        <w:t xml:space="preserve">      A) </w:t>
      </w:r>
      <w:r w:rsidRPr="00584013">
        <w:rPr>
          <w:rFonts w:ascii="Arial" w:eastAsia="Times New Roman" w:hAnsi="Arial" w:cs="Times New Roman"/>
          <w:bCs/>
          <w:sz w:val="24"/>
          <w:szCs w:val="24"/>
          <w:lang w:eastAsia="es-MX"/>
        </w:rPr>
        <w:t xml:space="preserve">La alternancia de medios </w:t>
      </w:r>
      <w:r w:rsidRPr="00584013">
        <w:rPr>
          <w:rFonts w:ascii="Arial" w:eastAsia="Times New Roman" w:hAnsi="Arial" w:cs="Times New Roman"/>
          <w:b/>
          <w:bCs/>
          <w:color w:val="000000" w:themeColor="text1"/>
          <w:sz w:val="24"/>
          <w:szCs w:val="24"/>
          <w:lang w:eastAsia="es-MX"/>
        </w:rPr>
        <w:t>facilita la atención</w:t>
      </w:r>
      <w:r w:rsidRPr="00584013">
        <w:rPr>
          <w:rFonts w:ascii="Arial" w:eastAsia="Times New Roman" w:hAnsi="Arial" w:cs="Times New Roman"/>
          <w:bCs/>
          <w:color w:val="000000" w:themeColor="text1"/>
          <w:sz w:val="24"/>
          <w:szCs w:val="24"/>
          <w:lang w:eastAsia="es-MX"/>
        </w:rPr>
        <w:t xml:space="preserve"> </w:t>
      </w:r>
      <w:r w:rsidRPr="00584013">
        <w:rPr>
          <w:rFonts w:ascii="Arial" w:eastAsia="Times New Roman" w:hAnsi="Arial" w:cs="Times New Roman"/>
          <w:bCs/>
          <w:sz w:val="24"/>
          <w:szCs w:val="24"/>
          <w:lang w:eastAsia="es-MX"/>
        </w:rPr>
        <w:t>de los alumnos al disminuir la monotonía.</w:t>
      </w:r>
      <w:r w:rsidRPr="00584013">
        <w:rPr>
          <w:rFonts w:ascii="Arial" w:eastAsia="Times New Roman" w:hAnsi="Arial" w:cs="Times New Roman"/>
          <w:b/>
          <w:bCs/>
          <w:sz w:val="24"/>
          <w:szCs w:val="24"/>
          <w:lang w:eastAsia="es-MX"/>
        </w:rPr>
        <w:t xml:space="preserve"> </w:t>
      </w:r>
      <w:r w:rsidRPr="00584013">
        <w:rPr>
          <w:rFonts w:ascii="Arial" w:eastAsia="Times New Roman" w:hAnsi="Arial" w:cs="Times New Roman"/>
          <w:b/>
          <w:bCs/>
          <w:sz w:val="24"/>
          <w:szCs w:val="24"/>
          <w:lang w:eastAsia="es-MX"/>
        </w:rPr>
        <w:br/>
        <w:t xml:space="preserve">  </w:t>
      </w:r>
      <w:r w:rsidRPr="00584013">
        <w:rPr>
          <w:rFonts w:ascii="Arial" w:eastAsia="Times New Roman" w:hAnsi="Arial" w:cs="Times New Roman"/>
          <w:b/>
          <w:bCs/>
          <w:sz w:val="24"/>
          <w:szCs w:val="24"/>
          <w:lang w:eastAsia="es-MX"/>
        </w:rPr>
        <w:br/>
        <w:t xml:space="preserve">      B)  </w:t>
      </w:r>
      <w:r w:rsidRPr="00584013">
        <w:rPr>
          <w:rFonts w:ascii="Arial" w:eastAsia="Times New Roman" w:hAnsi="Arial" w:cs="Times New Roman"/>
          <w:bCs/>
          <w:sz w:val="24"/>
          <w:szCs w:val="24"/>
          <w:lang w:eastAsia="es-MX"/>
        </w:rPr>
        <w:t xml:space="preserve">La utilización de transparencias </w:t>
      </w:r>
      <w:r w:rsidRPr="00584013">
        <w:rPr>
          <w:rFonts w:ascii="Arial" w:eastAsia="Times New Roman" w:hAnsi="Arial" w:cs="Times New Roman"/>
          <w:b/>
          <w:bCs/>
          <w:color w:val="000000" w:themeColor="text1"/>
          <w:sz w:val="24"/>
          <w:szCs w:val="24"/>
          <w:lang w:eastAsia="es-MX"/>
        </w:rPr>
        <w:t>facilita la presentación de los contenidos</w:t>
      </w:r>
      <w:r w:rsidRPr="00584013">
        <w:rPr>
          <w:rFonts w:ascii="Arial" w:eastAsia="Times New Roman" w:hAnsi="Arial" w:cs="Times New Roman"/>
          <w:bCs/>
          <w:color w:val="000000" w:themeColor="text1"/>
          <w:sz w:val="24"/>
          <w:szCs w:val="24"/>
          <w:lang w:eastAsia="es-MX"/>
        </w:rPr>
        <w:t xml:space="preserve"> </w:t>
      </w:r>
      <w:r w:rsidRPr="00584013">
        <w:rPr>
          <w:rFonts w:ascii="Arial" w:eastAsia="Times New Roman" w:hAnsi="Arial" w:cs="Times New Roman"/>
          <w:bCs/>
          <w:sz w:val="24"/>
          <w:szCs w:val="24"/>
          <w:lang w:eastAsia="es-MX"/>
        </w:rPr>
        <w:t xml:space="preserve">y conceptos de los temas a tratar. </w:t>
      </w:r>
      <w:r w:rsidRPr="00584013">
        <w:rPr>
          <w:rFonts w:ascii="Arial" w:eastAsia="Times New Roman" w:hAnsi="Arial" w:cs="Times New Roman"/>
          <w:bCs/>
          <w:sz w:val="24"/>
          <w:szCs w:val="24"/>
          <w:lang w:eastAsia="es-MX"/>
        </w:rPr>
        <w:br/>
      </w:r>
      <w:r w:rsidRPr="00584013">
        <w:rPr>
          <w:rFonts w:ascii="Arial" w:eastAsia="Times New Roman" w:hAnsi="Arial" w:cs="Times New Roman"/>
          <w:b/>
          <w:bCs/>
          <w:sz w:val="24"/>
          <w:szCs w:val="24"/>
          <w:lang w:eastAsia="es-MX"/>
        </w:rPr>
        <w:t xml:space="preserve">  </w:t>
      </w:r>
      <w:r w:rsidRPr="00584013">
        <w:rPr>
          <w:rFonts w:ascii="Arial" w:eastAsia="Times New Roman" w:hAnsi="Arial" w:cs="Times New Roman"/>
          <w:b/>
          <w:bCs/>
          <w:sz w:val="24"/>
          <w:szCs w:val="24"/>
          <w:lang w:eastAsia="es-MX"/>
        </w:rPr>
        <w:br/>
        <w:t xml:space="preserve">      C)  </w:t>
      </w:r>
      <w:r w:rsidRPr="00584013">
        <w:rPr>
          <w:rFonts w:ascii="Arial" w:eastAsia="Times New Roman" w:hAnsi="Arial" w:cs="Times New Roman"/>
          <w:b/>
          <w:bCs/>
          <w:color w:val="000000" w:themeColor="text1"/>
          <w:sz w:val="24"/>
          <w:szCs w:val="24"/>
          <w:lang w:eastAsia="es-MX"/>
        </w:rPr>
        <w:t>Permite volver sobre temas tratados</w:t>
      </w:r>
      <w:r w:rsidRPr="00584013">
        <w:rPr>
          <w:rFonts w:ascii="Arial" w:eastAsia="Times New Roman" w:hAnsi="Arial" w:cs="Times New Roman"/>
          <w:bCs/>
          <w:color w:val="000000" w:themeColor="text1"/>
          <w:sz w:val="24"/>
          <w:szCs w:val="24"/>
          <w:lang w:eastAsia="es-MX"/>
        </w:rPr>
        <w:t xml:space="preserve"> </w:t>
      </w:r>
      <w:r w:rsidRPr="00584013">
        <w:rPr>
          <w:rFonts w:ascii="Arial" w:eastAsia="Times New Roman" w:hAnsi="Arial" w:cs="Times New Roman"/>
          <w:bCs/>
          <w:sz w:val="24"/>
          <w:szCs w:val="24"/>
          <w:lang w:eastAsia="es-MX"/>
        </w:rPr>
        <w:t xml:space="preserve">y repetir la presentación de ciertos aspectos cuando no son suficientemente asimilados por los alumnos. </w:t>
      </w:r>
      <w:r w:rsidRPr="00584013">
        <w:rPr>
          <w:rFonts w:ascii="Arial" w:eastAsia="Times New Roman" w:hAnsi="Arial" w:cs="Times New Roman"/>
          <w:bCs/>
          <w:sz w:val="24"/>
          <w:szCs w:val="24"/>
          <w:lang w:eastAsia="es-MX"/>
        </w:rPr>
        <w:br/>
      </w:r>
      <w:r w:rsidRPr="00584013">
        <w:rPr>
          <w:rFonts w:ascii="Arial" w:eastAsia="Times New Roman" w:hAnsi="Arial" w:cs="Times New Roman"/>
          <w:b/>
          <w:bCs/>
          <w:sz w:val="24"/>
          <w:szCs w:val="24"/>
          <w:lang w:eastAsia="es-MX"/>
        </w:rPr>
        <w:t xml:space="preserve">  </w:t>
      </w:r>
      <w:r w:rsidRPr="00584013">
        <w:rPr>
          <w:rFonts w:ascii="Arial" w:eastAsia="Times New Roman" w:hAnsi="Arial" w:cs="Times New Roman"/>
          <w:b/>
          <w:bCs/>
          <w:sz w:val="24"/>
          <w:szCs w:val="24"/>
          <w:lang w:eastAsia="es-MX"/>
        </w:rPr>
        <w:br/>
        <w:t>      D</w:t>
      </w:r>
      <w:r w:rsidRPr="00584013">
        <w:rPr>
          <w:rFonts w:ascii="Arial" w:eastAsia="Times New Roman" w:hAnsi="Arial" w:cs="Times New Roman"/>
          <w:bCs/>
          <w:sz w:val="24"/>
          <w:szCs w:val="24"/>
          <w:lang w:eastAsia="es-MX"/>
        </w:rPr>
        <w:t xml:space="preserve">) </w:t>
      </w:r>
      <w:r w:rsidRPr="00584013">
        <w:rPr>
          <w:rFonts w:ascii="Arial" w:eastAsia="Times New Roman" w:hAnsi="Arial" w:cs="Times New Roman"/>
          <w:b/>
          <w:bCs/>
          <w:color w:val="000000" w:themeColor="text1"/>
          <w:sz w:val="24"/>
          <w:szCs w:val="24"/>
          <w:lang w:eastAsia="es-MX"/>
        </w:rPr>
        <w:t>Permiten señalar directamente sobre las transparencias</w:t>
      </w:r>
      <w:r w:rsidRPr="00584013">
        <w:rPr>
          <w:rFonts w:ascii="Arial" w:eastAsia="Times New Roman" w:hAnsi="Arial" w:cs="Times New Roman"/>
          <w:bCs/>
          <w:color w:val="000000" w:themeColor="text1"/>
          <w:sz w:val="24"/>
          <w:szCs w:val="24"/>
          <w:lang w:eastAsia="es-MX"/>
        </w:rPr>
        <w:t xml:space="preserve"> </w:t>
      </w:r>
      <w:r w:rsidRPr="00584013">
        <w:rPr>
          <w:rFonts w:ascii="Arial" w:eastAsia="Times New Roman" w:hAnsi="Arial" w:cs="Times New Roman"/>
          <w:bCs/>
          <w:sz w:val="24"/>
          <w:szCs w:val="24"/>
          <w:lang w:eastAsia="es-MX"/>
        </w:rPr>
        <w:t xml:space="preserve">para incidir en ciertos contenidos o atraer la atención y se pueden realizar superposiciones. Las </w:t>
      </w:r>
      <w:r w:rsidRPr="00584013">
        <w:rPr>
          <w:rFonts w:ascii="Arial" w:eastAsia="Times New Roman" w:hAnsi="Arial" w:cs="Times New Roman"/>
          <w:bCs/>
          <w:sz w:val="24"/>
          <w:szCs w:val="24"/>
          <w:lang w:eastAsia="es-MX"/>
        </w:rPr>
        <w:lastRenderedPageBreak/>
        <w:t xml:space="preserve">transparencias permiten escribir en el momento de la proyección aportando dinamicidad a la sesión. </w:t>
      </w:r>
      <w:r w:rsidRPr="00584013">
        <w:rPr>
          <w:rFonts w:ascii="Arial" w:eastAsia="Times New Roman" w:hAnsi="Arial" w:cs="Times New Roman"/>
          <w:bCs/>
          <w:sz w:val="24"/>
          <w:szCs w:val="24"/>
          <w:lang w:eastAsia="es-MX"/>
        </w:rPr>
        <w:br/>
      </w:r>
      <w:r w:rsidRPr="00584013">
        <w:rPr>
          <w:rFonts w:ascii="Arial" w:eastAsia="Times New Roman" w:hAnsi="Arial" w:cs="Times New Roman"/>
          <w:b/>
          <w:bCs/>
          <w:sz w:val="24"/>
          <w:szCs w:val="24"/>
          <w:lang w:eastAsia="es-MX"/>
        </w:rPr>
        <w:t xml:space="preserve">  </w:t>
      </w:r>
      <w:r w:rsidRPr="00584013">
        <w:rPr>
          <w:rFonts w:ascii="Arial" w:eastAsia="Times New Roman" w:hAnsi="Arial" w:cs="Times New Roman"/>
          <w:b/>
          <w:bCs/>
          <w:sz w:val="24"/>
          <w:szCs w:val="24"/>
          <w:lang w:eastAsia="es-MX"/>
        </w:rPr>
        <w:br/>
        <w:t xml:space="preserve">      E)  </w:t>
      </w:r>
      <w:r w:rsidRPr="00584013">
        <w:rPr>
          <w:rFonts w:ascii="Arial" w:eastAsia="Times New Roman" w:hAnsi="Arial" w:cs="Times New Roman"/>
          <w:b/>
          <w:bCs/>
          <w:color w:val="000000" w:themeColor="text1"/>
          <w:sz w:val="24"/>
          <w:szCs w:val="24"/>
          <w:lang w:eastAsia="es-MX"/>
        </w:rPr>
        <w:t>Ahorra tiempo</w:t>
      </w:r>
      <w:r w:rsidRPr="00584013">
        <w:rPr>
          <w:rFonts w:ascii="Arial" w:eastAsia="Times New Roman" w:hAnsi="Arial" w:cs="Times New Roman"/>
          <w:bCs/>
          <w:color w:val="000000" w:themeColor="text1"/>
          <w:sz w:val="24"/>
          <w:szCs w:val="24"/>
          <w:lang w:eastAsia="es-MX"/>
        </w:rPr>
        <w:t xml:space="preserve"> </w:t>
      </w:r>
      <w:r w:rsidRPr="00584013">
        <w:rPr>
          <w:rFonts w:ascii="Arial" w:eastAsia="Times New Roman" w:hAnsi="Arial" w:cs="Times New Roman"/>
          <w:bCs/>
          <w:sz w:val="24"/>
          <w:szCs w:val="24"/>
          <w:lang w:eastAsia="es-MX"/>
        </w:rPr>
        <w:t>en la exposición</w:t>
      </w:r>
      <w:r w:rsidRPr="00584013">
        <w:rPr>
          <w:rFonts w:ascii="Arial" w:eastAsia="Times New Roman" w:hAnsi="Arial" w:cs="Times New Roman"/>
          <w:b/>
          <w:bCs/>
          <w:sz w:val="24"/>
          <w:szCs w:val="24"/>
          <w:lang w:eastAsia="es-MX"/>
        </w:rPr>
        <w:t xml:space="preserve">. </w:t>
      </w:r>
      <w:r w:rsidRPr="00584013">
        <w:rPr>
          <w:rFonts w:ascii="Arial" w:eastAsia="Times New Roman" w:hAnsi="Arial" w:cs="Times New Roman"/>
          <w:b/>
          <w:bCs/>
          <w:sz w:val="24"/>
          <w:szCs w:val="24"/>
          <w:lang w:eastAsia="es-MX"/>
        </w:rPr>
        <w:br/>
        <w:t xml:space="preserve">  </w:t>
      </w:r>
      <w:r w:rsidRPr="00584013">
        <w:rPr>
          <w:rFonts w:ascii="Arial" w:eastAsia="Times New Roman" w:hAnsi="Arial" w:cs="Times New Roman"/>
          <w:b/>
          <w:bCs/>
          <w:sz w:val="24"/>
          <w:szCs w:val="24"/>
          <w:lang w:eastAsia="es-MX"/>
        </w:rPr>
        <w:br/>
      </w:r>
      <w:r w:rsidRPr="00584013">
        <w:rPr>
          <w:rFonts w:ascii="Arial" w:eastAsia="Times New Roman" w:hAnsi="Arial" w:cs="Times New Roman"/>
          <w:bCs/>
          <w:sz w:val="24"/>
          <w:szCs w:val="24"/>
          <w:lang w:eastAsia="es-MX"/>
        </w:rPr>
        <w:t xml:space="preserve">            Las transparencias pueden elaborarse con anterioridad o en el momento de la proyección. La correcta elaboración de las transparencias requiere tomar en consideración la distancia de los alumnos a la pantalla y facilitar su lectura utilizando los tamaños adecuados de letras y gráficos. </w:t>
      </w:r>
      <w:r w:rsidRPr="00584013">
        <w:rPr>
          <w:rFonts w:ascii="Arial" w:eastAsia="Times New Roman" w:hAnsi="Arial" w:cs="Times New Roman"/>
          <w:bCs/>
          <w:sz w:val="24"/>
          <w:szCs w:val="24"/>
          <w:lang w:eastAsia="es-MX"/>
        </w:rPr>
        <w:br/>
        <w:t xml:space="preserve">  </w:t>
      </w:r>
      <w:r w:rsidRPr="00584013">
        <w:rPr>
          <w:rFonts w:ascii="Arial" w:eastAsia="Times New Roman" w:hAnsi="Arial" w:cs="Times New Roman"/>
          <w:bCs/>
          <w:sz w:val="24"/>
          <w:szCs w:val="24"/>
          <w:lang w:eastAsia="es-MX"/>
        </w:rPr>
        <w:br/>
        <w:t xml:space="preserve">            La entrega de fotocopias que contengan el material proyectado evita la copia continua del contenido de la proyección </w:t>
      </w:r>
      <w:r w:rsidRPr="00584013">
        <w:rPr>
          <w:rFonts w:ascii="Arial" w:eastAsia="Times New Roman" w:hAnsi="Arial" w:cs="Times New Roman"/>
          <w:bCs/>
          <w:sz w:val="24"/>
          <w:szCs w:val="24"/>
          <w:lang w:eastAsia="es-MX"/>
        </w:rPr>
        <w:br/>
        <w:t xml:space="preserve">por parte del alumno. La elaboración previa de las transparencias permite esquematizar los aspectos más sobresalientes del tema de forma ordenada, facilitando el aprendizaje. </w:t>
      </w:r>
      <w:r w:rsidRPr="00584013">
        <w:rPr>
          <w:rFonts w:ascii="Arial" w:eastAsia="Times New Roman" w:hAnsi="Arial" w:cs="Times New Roman"/>
          <w:bCs/>
          <w:sz w:val="24"/>
          <w:szCs w:val="24"/>
          <w:lang w:eastAsia="es-MX"/>
        </w:rPr>
        <w:br/>
      </w:r>
      <w:r w:rsidRPr="00584013">
        <w:rPr>
          <w:rFonts w:ascii="Arial" w:eastAsia="Times New Roman" w:hAnsi="Arial" w:cs="Times New Roman"/>
          <w:b/>
          <w:bCs/>
          <w:sz w:val="24"/>
          <w:szCs w:val="24"/>
          <w:lang w:eastAsia="es-MX"/>
        </w:rPr>
        <w:t xml:space="preserve">  </w:t>
      </w:r>
    </w:p>
    <w:p w:rsidR="005066F3" w:rsidRPr="00584013" w:rsidRDefault="00111289" w:rsidP="005066F3">
      <w:pPr>
        <w:spacing w:before="100" w:beforeAutospacing="1" w:after="100" w:afterAutospacing="1" w:line="240" w:lineRule="auto"/>
        <w:rPr>
          <w:rFonts w:ascii="Arial" w:eastAsia="Times New Roman" w:hAnsi="Arial" w:cs="Times New Roman"/>
          <w:b/>
          <w:bCs/>
          <w:sz w:val="24"/>
          <w:szCs w:val="24"/>
          <w:lang w:eastAsia="es-MX"/>
        </w:rPr>
      </w:pPr>
      <w:r w:rsidRPr="00584013">
        <w:rPr>
          <w:rFonts w:ascii="Arial" w:eastAsia="Times New Roman" w:hAnsi="Arial" w:cs="Times New Roman"/>
          <w:b/>
          <w:bCs/>
          <w:sz w:val="24"/>
          <w:szCs w:val="24"/>
          <w:lang w:eastAsia="es-MX"/>
        </w:rPr>
        <w:t xml:space="preserve">EL PROYECTOR DE DIAPOSITIVAS </w:t>
      </w:r>
      <w:r w:rsidRPr="00584013">
        <w:rPr>
          <w:rFonts w:ascii="Arial" w:eastAsia="Times New Roman" w:hAnsi="Arial" w:cs="Times New Roman"/>
          <w:b/>
          <w:bCs/>
          <w:sz w:val="24"/>
          <w:szCs w:val="24"/>
          <w:lang w:eastAsia="es-MX"/>
        </w:rPr>
        <w:br/>
        <w:t xml:space="preserve">  </w:t>
      </w:r>
      <w:r w:rsidRPr="00584013">
        <w:rPr>
          <w:rFonts w:ascii="Arial" w:eastAsia="Times New Roman" w:hAnsi="Arial" w:cs="Times New Roman"/>
          <w:b/>
          <w:bCs/>
          <w:sz w:val="24"/>
          <w:szCs w:val="24"/>
          <w:lang w:eastAsia="es-MX"/>
        </w:rPr>
        <w:br/>
      </w:r>
      <w:r w:rsidRPr="00584013">
        <w:rPr>
          <w:rFonts w:ascii="Arial" w:eastAsia="Times New Roman" w:hAnsi="Arial" w:cs="Times New Roman"/>
          <w:bCs/>
          <w:sz w:val="24"/>
          <w:szCs w:val="24"/>
          <w:lang w:eastAsia="es-MX"/>
        </w:rPr>
        <w:t xml:space="preserve">  Este medio didáctico se utiliza para proyectar en una pantalla aquellas imágenes fotográficas que sirven de apoyo a la explicación oral de los contenidos teóricos que se imparten en una exposición. Presenta el inconveniente de la necesidad de unas adecuadas condiciones de luminosidad en la sala y unos requerimientos técnicos para la elaboración y proyección de las </w:t>
      </w:r>
      <w:r w:rsidRPr="00584013">
        <w:rPr>
          <w:rFonts w:ascii="Arial" w:eastAsia="Times New Roman" w:hAnsi="Arial" w:cs="Times New Roman"/>
          <w:bCs/>
          <w:sz w:val="24"/>
          <w:szCs w:val="24"/>
          <w:lang w:eastAsia="es-MX"/>
        </w:rPr>
        <w:br/>
        <w:t xml:space="preserve">diapositivas. </w:t>
      </w:r>
      <w:r w:rsidRPr="00584013">
        <w:rPr>
          <w:rFonts w:ascii="Arial" w:eastAsia="Times New Roman" w:hAnsi="Arial" w:cs="Times New Roman"/>
          <w:bCs/>
          <w:sz w:val="24"/>
          <w:szCs w:val="24"/>
          <w:lang w:eastAsia="es-MX"/>
        </w:rPr>
        <w:br/>
        <w:t xml:space="preserve">  </w:t>
      </w:r>
      <w:r w:rsidRPr="00584013">
        <w:rPr>
          <w:rFonts w:ascii="Arial" w:eastAsia="Times New Roman" w:hAnsi="Arial" w:cs="Times New Roman"/>
          <w:bCs/>
          <w:sz w:val="24"/>
          <w:szCs w:val="24"/>
          <w:lang w:eastAsia="es-MX"/>
        </w:rPr>
        <w:br/>
        <w:t xml:space="preserve"> El proyector de diapositivas es un medio visual que atrae la atención del alumno y permite mostrar imágenes reales de establecimientos minoristas, empresas y su entorno. Especialmente útil para la enseñanza de distintos aspectos de la publicidad, al proyectar con gran calidad imágenes de anuncios. </w:t>
      </w:r>
      <w:r w:rsidRPr="00584013">
        <w:rPr>
          <w:rFonts w:ascii="Arial" w:eastAsia="Times New Roman" w:hAnsi="Arial" w:cs="Times New Roman"/>
          <w:bCs/>
          <w:sz w:val="24"/>
          <w:szCs w:val="24"/>
          <w:lang w:eastAsia="es-MX"/>
        </w:rPr>
        <w:br/>
      </w:r>
      <w:r w:rsidRPr="00584013">
        <w:rPr>
          <w:rFonts w:ascii="Arial" w:eastAsia="Times New Roman" w:hAnsi="Arial" w:cs="Times New Roman"/>
          <w:b/>
          <w:bCs/>
          <w:sz w:val="24"/>
          <w:szCs w:val="24"/>
          <w:lang w:eastAsia="es-MX"/>
        </w:rPr>
        <w:t xml:space="preserve">  </w:t>
      </w:r>
    </w:p>
    <w:p w:rsidR="00111289" w:rsidRPr="00584013" w:rsidRDefault="00111289" w:rsidP="005066F3">
      <w:pPr>
        <w:spacing w:before="100" w:beforeAutospacing="1" w:after="100" w:afterAutospacing="1" w:line="240" w:lineRule="auto"/>
        <w:rPr>
          <w:rFonts w:ascii="Arial" w:hAnsi="Arial"/>
          <w:b/>
          <w:color w:val="000000" w:themeColor="text1"/>
          <w:sz w:val="24"/>
        </w:rPr>
      </w:pPr>
      <w:r w:rsidRPr="00584013">
        <w:rPr>
          <w:rFonts w:ascii="Arial" w:hAnsi="Arial"/>
          <w:b/>
          <w:bCs/>
          <w:color w:val="000000" w:themeColor="text1"/>
          <w:sz w:val="24"/>
        </w:rPr>
        <w:t>LOS MEDIOS AUDIOVISUALES EN LA ENSEÑANZA</w:t>
      </w:r>
    </w:p>
    <w:p w:rsidR="004735EF" w:rsidRPr="00584013" w:rsidRDefault="00111289" w:rsidP="00111289">
      <w:pPr>
        <w:pStyle w:val="NormalWeb"/>
        <w:rPr>
          <w:rFonts w:ascii="Arial" w:hAnsi="Arial"/>
        </w:rPr>
      </w:pPr>
      <w:r w:rsidRPr="00584013">
        <w:rPr>
          <w:rFonts w:ascii="Arial" w:hAnsi="Arial"/>
        </w:rPr>
        <w:t xml:space="preserve">La formación, consiste en la adquisición de conocimientos, capacidades y actitudes. En el proceso de aprendizaje entran en juego tres dimensiones del psiquismo humano: </w:t>
      </w:r>
      <w:r w:rsidRPr="00584013">
        <w:rPr>
          <w:rFonts w:ascii="Arial" w:hAnsi="Arial"/>
        </w:rPr>
        <w:br/>
        <w:t xml:space="preserve">  </w:t>
      </w:r>
      <w:r w:rsidRPr="00584013">
        <w:rPr>
          <w:rFonts w:ascii="Arial" w:hAnsi="Arial"/>
        </w:rPr>
        <w:br/>
        <w:t xml:space="preserve">            1.   Dimensión cognoscitiva: El saber qué hay que hacer y por qué (homo sapiens). </w:t>
      </w:r>
      <w:r w:rsidRPr="00584013">
        <w:rPr>
          <w:rFonts w:ascii="Arial" w:hAnsi="Arial"/>
        </w:rPr>
        <w:br/>
        <w:t xml:space="preserve">  </w:t>
      </w:r>
      <w:r w:rsidRPr="00584013">
        <w:rPr>
          <w:rFonts w:ascii="Arial" w:hAnsi="Arial"/>
        </w:rPr>
        <w:br/>
        <w:t xml:space="preserve">            2.   Dimensión técnica: El saber cómo hay que hacerlo (homo </w:t>
      </w:r>
      <w:proofErr w:type="spellStart"/>
      <w:r w:rsidRPr="00584013">
        <w:rPr>
          <w:rFonts w:ascii="Arial" w:hAnsi="Arial"/>
        </w:rPr>
        <w:t>faber</w:t>
      </w:r>
      <w:proofErr w:type="spellEnd"/>
      <w:r w:rsidRPr="00584013">
        <w:rPr>
          <w:rFonts w:ascii="Arial" w:hAnsi="Arial"/>
        </w:rPr>
        <w:t xml:space="preserve">). </w:t>
      </w:r>
      <w:r w:rsidRPr="00584013">
        <w:rPr>
          <w:rFonts w:ascii="Arial" w:hAnsi="Arial"/>
        </w:rPr>
        <w:br/>
        <w:t xml:space="preserve">  </w:t>
      </w:r>
      <w:r w:rsidRPr="00584013">
        <w:rPr>
          <w:rFonts w:ascii="Arial" w:hAnsi="Arial"/>
        </w:rPr>
        <w:br/>
        <w:t xml:space="preserve">            3.   Dimensión decisional: El querer hacerlo (homo </w:t>
      </w:r>
      <w:proofErr w:type="spellStart"/>
      <w:r w:rsidRPr="00584013">
        <w:rPr>
          <w:rFonts w:ascii="Arial" w:hAnsi="Arial"/>
        </w:rPr>
        <w:t>ethicus</w:t>
      </w:r>
      <w:proofErr w:type="spellEnd"/>
      <w:r w:rsidRPr="00584013">
        <w:rPr>
          <w:rFonts w:ascii="Arial" w:hAnsi="Arial"/>
        </w:rPr>
        <w:t xml:space="preserve">). </w:t>
      </w:r>
      <w:r w:rsidRPr="00584013">
        <w:rPr>
          <w:rFonts w:ascii="Arial" w:hAnsi="Arial"/>
        </w:rPr>
        <w:br/>
        <w:t xml:space="preserve">  </w:t>
      </w:r>
      <w:r w:rsidRPr="00584013">
        <w:rPr>
          <w:rFonts w:ascii="Arial" w:hAnsi="Arial"/>
        </w:rPr>
        <w:br/>
        <w:t xml:space="preserve">  El dar respuesta a esta triple dimensión del individuo hace precisa la adopción de una diversidad metodológica. La educación es un proceso de comunicación, y </w:t>
      </w:r>
      <w:r w:rsidRPr="00584013">
        <w:rPr>
          <w:rFonts w:ascii="Arial" w:hAnsi="Arial"/>
        </w:rPr>
        <w:lastRenderedPageBreak/>
        <w:t xml:space="preserve">existen unos recursos que sirven para favorecerla dentro del proceso de enseñanza-aprendizaje. </w:t>
      </w:r>
      <w:r w:rsidRPr="00584013">
        <w:rPr>
          <w:rFonts w:ascii="Arial" w:hAnsi="Arial"/>
        </w:rPr>
        <w:br/>
        <w:t xml:space="preserve">  </w:t>
      </w:r>
      <w:r w:rsidRPr="00584013">
        <w:rPr>
          <w:rFonts w:ascii="Arial" w:hAnsi="Arial"/>
        </w:rPr>
        <w:br/>
        <w:t xml:space="preserve"> Esta diversidad metodológica se ve favorecida y reforzada por el uso de nuevas tecnologías educativas, que van a incidir de forma muy notable en el logro de una mayor eficacia y eficiencia en los tres ámbitos del aprendizaje previamente mencionados. </w:t>
      </w:r>
      <w:r w:rsidRPr="00584013">
        <w:rPr>
          <w:rFonts w:ascii="Arial" w:hAnsi="Arial"/>
        </w:rPr>
        <w:br/>
        <w:t xml:space="preserve">Pujol y </w:t>
      </w:r>
      <w:proofErr w:type="spellStart"/>
      <w:r w:rsidRPr="00584013">
        <w:rPr>
          <w:rFonts w:ascii="Arial" w:hAnsi="Arial"/>
        </w:rPr>
        <w:t>Fons</w:t>
      </w:r>
      <w:proofErr w:type="spellEnd"/>
      <w:r w:rsidRPr="00584013">
        <w:rPr>
          <w:rFonts w:ascii="Arial" w:hAnsi="Arial"/>
        </w:rPr>
        <w:t xml:space="preserve"> (1981): “Multiplicidad y combinación de métodos no es solución de compromiso ni eclecticismo, es una solución funcional. Para objetivos múltiples, diversos y a distintos niveles, un solo método significaría dejar atrás los matices más importantes, dibujar con un pincel grueso cuando se puede contar con toda una gama....El principio de combinatoria metodológica es susceptible de muchas aplicaciones, sobre todo si se tienen además en cuenta las posibilidades de la nueva tecnología activa.”   </w:t>
      </w:r>
    </w:p>
    <w:p w:rsidR="00111289" w:rsidRPr="00584013" w:rsidRDefault="00111289" w:rsidP="00111289">
      <w:pPr>
        <w:pStyle w:val="NormalWeb"/>
        <w:rPr>
          <w:rFonts w:ascii="Arial" w:hAnsi="Arial"/>
        </w:rPr>
      </w:pPr>
      <w:r w:rsidRPr="00584013">
        <w:rPr>
          <w:rFonts w:ascii="Arial" w:hAnsi="Arial"/>
        </w:rPr>
        <w:br/>
        <w:t xml:space="preserve"> Igualmente, </w:t>
      </w:r>
      <w:r w:rsidRPr="00584013">
        <w:rPr>
          <w:rFonts w:ascii="Arial" w:hAnsi="Arial"/>
          <w:shd w:val="clear" w:color="auto" w:fill="FFFF00"/>
        </w:rPr>
        <w:t>es preciso tener en cuenta una serie de principios sobre los que se fundamenta la exigencia de la puesta en marcha de una multiplicidad metodológica</w:t>
      </w:r>
      <w:r w:rsidRPr="00584013">
        <w:rPr>
          <w:rFonts w:ascii="Arial" w:hAnsi="Arial"/>
        </w:rPr>
        <w:t xml:space="preserve">. Estos principios son: </w:t>
      </w:r>
      <w:r w:rsidRPr="00584013">
        <w:rPr>
          <w:rFonts w:ascii="Arial" w:hAnsi="Arial"/>
        </w:rPr>
        <w:br/>
        <w:t xml:space="preserve">  </w:t>
      </w:r>
      <w:r w:rsidRPr="00584013">
        <w:rPr>
          <w:rFonts w:ascii="Arial" w:hAnsi="Arial"/>
        </w:rPr>
        <w:br/>
        <w:t xml:space="preserve">    a)   </w:t>
      </w:r>
      <w:r w:rsidRPr="00584013">
        <w:rPr>
          <w:rFonts w:ascii="Arial" w:hAnsi="Arial"/>
          <w:shd w:val="clear" w:color="auto" w:fill="00FF00"/>
        </w:rPr>
        <w:t>El principio de no sustitución</w:t>
      </w:r>
      <w:r w:rsidRPr="00584013">
        <w:rPr>
          <w:rFonts w:ascii="Arial" w:hAnsi="Arial"/>
        </w:rPr>
        <w:t xml:space="preserve"> presenta un largo historial. De forma muy ilustrativa lo presenta Fernández Pérez (1990):</w:t>
      </w:r>
    </w:p>
    <w:p w:rsidR="00111289" w:rsidRPr="00584013" w:rsidRDefault="00111289" w:rsidP="00111289">
      <w:pPr>
        <w:pStyle w:val="NormalWeb"/>
        <w:rPr>
          <w:rFonts w:ascii="Arial" w:hAnsi="Arial"/>
        </w:rPr>
      </w:pPr>
      <w:r w:rsidRPr="00584013">
        <w:rPr>
          <w:rFonts w:ascii="Arial" w:hAnsi="Arial"/>
        </w:rPr>
        <w:t xml:space="preserve"> “Gutenberg existió y realizó su invento hace largos siglos, sin hacer mención de la fotocopiadora, el vídeo o los ordenadores... hacer para el alumno lo que el alumno puede con toda facilidad hacer él mismo (por ejemplo leer), es anular su autoestima...”. </w:t>
      </w:r>
      <w:r w:rsidRPr="00584013">
        <w:rPr>
          <w:rFonts w:ascii="Arial" w:hAnsi="Arial"/>
        </w:rPr>
        <w:br/>
        <w:t xml:space="preserve">  </w:t>
      </w:r>
      <w:r w:rsidRPr="00584013">
        <w:rPr>
          <w:rFonts w:ascii="Arial" w:hAnsi="Arial"/>
        </w:rPr>
        <w:br/>
        <w:t xml:space="preserve">    b)   Para ayudar a </w:t>
      </w:r>
      <w:r w:rsidRPr="00584013">
        <w:rPr>
          <w:rFonts w:ascii="Arial" w:hAnsi="Arial"/>
          <w:shd w:val="clear" w:color="auto" w:fill="00FF00"/>
        </w:rPr>
        <w:t>fomentar la necesaria motivación</w:t>
      </w:r>
      <w:r w:rsidRPr="00584013">
        <w:rPr>
          <w:rFonts w:ascii="Arial" w:hAnsi="Arial"/>
        </w:rPr>
        <w:t xml:space="preserve"> de los alumnos se utiliza una variedad de métodos educativos, adaptados a </w:t>
      </w:r>
      <w:proofErr w:type="gramStart"/>
      <w:r w:rsidRPr="00584013">
        <w:rPr>
          <w:rFonts w:ascii="Arial" w:hAnsi="Arial"/>
        </w:rPr>
        <w:t>las</w:t>
      </w:r>
      <w:proofErr w:type="gramEnd"/>
      <w:r w:rsidRPr="00584013">
        <w:rPr>
          <w:rFonts w:ascii="Arial" w:hAnsi="Arial"/>
        </w:rPr>
        <w:t xml:space="preserve"> diversos contenidos y circunstancias. </w:t>
      </w:r>
      <w:r w:rsidRPr="00584013">
        <w:rPr>
          <w:rFonts w:ascii="Arial" w:hAnsi="Arial"/>
        </w:rPr>
        <w:br/>
        <w:t xml:space="preserve">  </w:t>
      </w:r>
      <w:r w:rsidRPr="00584013">
        <w:rPr>
          <w:rFonts w:ascii="Arial" w:hAnsi="Arial"/>
        </w:rPr>
        <w:br/>
        <w:t xml:space="preserve">    c)   En un entorno caracterizado por la masificación de las Universidades, son especialmente aptas para la personalización o individualización de la enseñanza, </w:t>
      </w:r>
      <w:r w:rsidRPr="00584013">
        <w:rPr>
          <w:rFonts w:ascii="Arial" w:hAnsi="Arial"/>
          <w:shd w:val="clear" w:color="auto" w:fill="00FF00"/>
        </w:rPr>
        <w:t>las nuevas técnicas audio-visuales</w:t>
      </w:r>
      <w:r w:rsidRPr="00584013">
        <w:rPr>
          <w:rFonts w:ascii="Arial" w:hAnsi="Arial"/>
        </w:rPr>
        <w:t xml:space="preserve">, por ejemplo. </w:t>
      </w:r>
      <w:r w:rsidRPr="00584013">
        <w:rPr>
          <w:rFonts w:ascii="Arial" w:hAnsi="Arial"/>
        </w:rPr>
        <w:br/>
        <w:t xml:space="preserve">  </w:t>
      </w:r>
      <w:r w:rsidRPr="00584013">
        <w:rPr>
          <w:rFonts w:ascii="Arial" w:hAnsi="Arial"/>
        </w:rPr>
        <w:br/>
        <w:t xml:space="preserve">    d)   </w:t>
      </w:r>
      <w:r w:rsidRPr="00584013">
        <w:rPr>
          <w:rFonts w:ascii="Arial" w:hAnsi="Arial"/>
          <w:shd w:val="clear" w:color="auto" w:fill="00FF00"/>
        </w:rPr>
        <w:t>Especialmente aptos para su codificación y explicación mediante programas adecuados de ordenador o de vídeo, se muestran determinados contenidos educativos</w:t>
      </w:r>
      <w:r w:rsidRPr="00584013">
        <w:rPr>
          <w:rFonts w:ascii="Arial" w:hAnsi="Arial"/>
        </w:rPr>
        <w:t xml:space="preserve"> por ser altamente secuenciables. </w:t>
      </w:r>
      <w:r w:rsidRPr="00584013">
        <w:rPr>
          <w:rFonts w:ascii="Arial" w:hAnsi="Arial"/>
        </w:rPr>
        <w:br/>
        <w:t xml:space="preserve">  </w:t>
      </w:r>
      <w:r w:rsidRPr="00584013">
        <w:rPr>
          <w:rFonts w:ascii="Arial" w:hAnsi="Arial"/>
        </w:rPr>
        <w:br/>
        <w:t xml:space="preserve">             Los distintos tipos de contenido de la comunicación pueden requerir emisores especializados. Si es importante la comunicación personal afectiva, entonces la figura del profesor es importante. En los contenidos informativos cabe pensar la sustitución del profesor por medios técnicos apropiados”. </w:t>
      </w:r>
    </w:p>
    <w:p w:rsidR="00111289" w:rsidRPr="00584013" w:rsidRDefault="00111289" w:rsidP="00111289">
      <w:pPr>
        <w:spacing w:after="240" w:line="240" w:lineRule="auto"/>
        <w:jc w:val="center"/>
        <w:rPr>
          <w:rFonts w:ascii="Arial" w:eastAsia="Times New Roman" w:hAnsi="Arial" w:cs="Times New Roman"/>
          <w:b/>
          <w:color w:val="000000" w:themeColor="text1"/>
          <w:sz w:val="24"/>
          <w:szCs w:val="24"/>
          <w:lang w:eastAsia="es-MX"/>
        </w:rPr>
      </w:pPr>
      <w:r w:rsidRPr="00584013">
        <w:rPr>
          <w:rFonts w:ascii="Arial" w:eastAsia="Times New Roman" w:hAnsi="Arial" w:cs="Times New Roman"/>
          <w:b/>
          <w:color w:val="000000" w:themeColor="text1"/>
          <w:sz w:val="24"/>
          <w:szCs w:val="24"/>
          <w:lang w:eastAsia="es-MX"/>
        </w:rPr>
        <w:t xml:space="preserve">EL VIDEO </w:t>
      </w:r>
    </w:p>
    <w:p w:rsidR="007871BA" w:rsidRPr="00584013" w:rsidRDefault="00111289" w:rsidP="00111289">
      <w:pPr>
        <w:pStyle w:val="NormalWeb"/>
        <w:rPr>
          <w:rFonts w:ascii="Arial" w:hAnsi="Arial"/>
        </w:rPr>
      </w:pPr>
      <w:r w:rsidRPr="00584013">
        <w:rPr>
          <w:rFonts w:ascii="Arial" w:hAnsi="Arial"/>
        </w:rPr>
        <w:lastRenderedPageBreak/>
        <w:t xml:space="preserve">        La utilización del vídeo para la enseñanza de marketing, no sustituye al profesor, pero presenta una serie de </w:t>
      </w:r>
      <w:r w:rsidRPr="00584013">
        <w:rPr>
          <w:rFonts w:ascii="Arial" w:hAnsi="Arial"/>
          <w:b/>
          <w:bCs/>
          <w:color w:val="000000" w:themeColor="text1"/>
        </w:rPr>
        <w:t>ventajas</w:t>
      </w:r>
      <w:r w:rsidRPr="00584013">
        <w:rPr>
          <w:rFonts w:ascii="Arial" w:hAnsi="Arial"/>
          <w:b/>
          <w:color w:val="000000" w:themeColor="text1"/>
        </w:rPr>
        <w:t>:</w:t>
      </w:r>
      <w:r w:rsidRPr="00584013">
        <w:rPr>
          <w:rFonts w:ascii="Arial" w:hAnsi="Arial"/>
          <w:color w:val="000000" w:themeColor="text1"/>
        </w:rPr>
        <w:t xml:space="preserve"> </w:t>
      </w:r>
      <w:r w:rsidRPr="00584013">
        <w:rPr>
          <w:rFonts w:ascii="Arial" w:hAnsi="Arial"/>
        </w:rPr>
        <w:br/>
        <w:t xml:space="preserve">  </w:t>
      </w:r>
      <w:r w:rsidRPr="00584013">
        <w:rPr>
          <w:rFonts w:ascii="Arial" w:hAnsi="Arial"/>
        </w:rPr>
        <w:br/>
        <w:t xml:space="preserve">      A) </w:t>
      </w:r>
      <w:r w:rsidRPr="00584013">
        <w:rPr>
          <w:rFonts w:ascii="Arial" w:hAnsi="Arial"/>
          <w:b/>
          <w:bCs/>
          <w:color w:val="000000" w:themeColor="text1"/>
        </w:rPr>
        <w:t>Para el estudio de problemas de forma secuencial</w:t>
      </w:r>
      <w:r w:rsidRPr="00584013">
        <w:rPr>
          <w:rFonts w:ascii="Arial" w:hAnsi="Arial"/>
        </w:rPr>
        <w:t xml:space="preserve">, es de gran ayuda la elaboración por parte del profesor de un programa informático. Esto lleva consigo que tenga que incluir todos los pasos de la secuencia que conducen a la resolución del problema. Se convierte, por tanto, en un instrumento tecnológico a través del cual se almacena, elabora y presenta la información a los/as alumnos/as. </w:t>
      </w:r>
      <w:r w:rsidRPr="00584013">
        <w:rPr>
          <w:rFonts w:ascii="Arial" w:hAnsi="Arial"/>
        </w:rPr>
        <w:br/>
        <w:t xml:space="preserve">  </w:t>
      </w:r>
      <w:r w:rsidRPr="00584013">
        <w:rPr>
          <w:rFonts w:ascii="Arial" w:hAnsi="Arial"/>
        </w:rPr>
        <w:br/>
        <w:t>      B</w:t>
      </w:r>
      <w:r w:rsidRPr="00584013">
        <w:rPr>
          <w:rFonts w:ascii="Arial" w:hAnsi="Arial"/>
          <w:b/>
          <w:color w:val="000000" w:themeColor="text1"/>
        </w:rPr>
        <w:t xml:space="preserve">) </w:t>
      </w:r>
      <w:r w:rsidRPr="00584013">
        <w:rPr>
          <w:rFonts w:ascii="Arial" w:hAnsi="Arial"/>
          <w:b/>
          <w:bCs/>
          <w:color w:val="000000" w:themeColor="text1"/>
        </w:rPr>
        <w:t>Fácil de usar y económico</w:t>
      </w:r>
      <w:r w:rsidRPr="00584013">
        <w:rPr>
          <w:rFonts w:ascii="Arial" w:hAnsi="Arial"/>
        </w:rPr>
        <w:t xml:space="preserve">. La amplia difusión de los magnetoscopios y la familiarización con la utilización del mismo por amplios grupos poblacionales, hace </w:t>
      </w:r>
      <w:proofErr w:type="gramStart"/>
      <w:r w:rsidRPr="00584013">
        <w:rPr>
          <w:rFonts w:ascii="Arial" w:hAnsi="Arial"/>
        </w:rPr>
        <w:t>muy</w:t>
      </w:r>
      <w:proofErr w:type="gramEnd"/>
      <w:r w:rsidRPr="00584013">
        <w:rPr>
          <w:rFonts w:ascii="Arial" w:hAnsi="Arial"/>
        </w:rPr>
        <w:t xml:space="preserve"> accesible su utilización. </w:t>
      </w:r>
      <w:r w:rsidRPr="00584013">
        <w:rPr>
          <w:rFonts w:ascii="Arial" w:hAnsi="Arial"/>
        </w:rPr>
        <w:br/>
        <w:t xml:space="preserve">  </w:t>
      </w:r>
      <w:r w:rsidRPr="00584013">
        <w:rPr>
          <w:rFonts w:ascii="Arial" w:hAnsi="Arial"/>
        </w:rPr>
        <w:br/>
        <w:t xml:space="preserve">      C) Su utilización en la enseñanza </w:t>
      </w:r>
      <w:r w:rsidRPr="00584013">
        <w:rPr>
          <w:rFonts w:ascii="Arial" w:hAnsi="Arial"/>
          <w:b/>
          <w:bCs/>
          <w:color w:val="000000" w:themeColor="text1"/>
        </w:rPr>
        <w:t>permite al propio alumno tener un control</w:t>
      </w:r>
      <w:r w:rsidRPr="00584013">
        <w:rPr>
          <w:rFonts w:ascii="Arial" w:hAnsi="Arial"/>
          <w:color w:val="000000" w:themeColor="text1"/>
        </w:rPr>
        <w:t xml:space="preserve"> </w:t>
      </w:r>
      <w:r w:rsidRPr="00584013">
        <w:rPr>
          <w:rFonts w:ascii="Arial" w:hAnsi="Arial"/>
        </w:rPr>
        <w:t xml:space="preserve">sobre el ritmo de aprendizaje, pudiendo seleccionar el momento y lugar en que desea realizar el aprendizaje. Esto es debido a que la cinta (soporte) se puede utilizar tanto dentro como fuera de la Universidad. Ello aumentaría su control percibido del proceso de enseñanza-aprendizaje. </w:t>
      </w:r>
      <w:r w:rsidRPr="00584013">
        <w:rPr>
          <w:rFonts w:ascii="Arial" w:hAnsi="Arial"/>
        </w:rPr>
        <w:br/>
        <w:t xml:space="preserve">  </w:t>
      </w:r>
      <w:r w:rsidRPr="00584013">
        <w:rPr>
          <w:rFonts w:ascii="Arial" w:hAnsi="Arial"/>
        </w:rPr>
        <w:br/>
        <w:t xml:space="preserve">      D) </w:t>
      </w:r>
      <w:r w:rsidRPr="00584013">
        <w:rPr>
          <w:rFonts w:ascii="Arial" w:hAnsi="Arial"/>
          <w:b/>
          <w:bCs/>
          <w:color w:val="000000" w:themeColor="text1"/>
        </w:rPr>
        <w:t>Posibilita un proceso de mejora continua</w:t>
      </w:r>
      <w:r w:rsidRPr="00584013">
        <w:rPr>
          <w:rFonts w:ascii="Arial" w:hAnsi="Arial"/>
        </w:rPr>
        <w:t xml:space="preserve">. La creación de un programa informático da lugar a un sencillo mecanismo de mejora del producto “video-educativo”. Después del visionado de este producto, podemos realizar un proceso de control del resultado. La información obtenida por esta vía nos indicará cuales son los elementos modificables  o susceptibles de ser añadidos con el objeto de mejorar el vídeo. </w:t>
      </w:r>
      <w:r w:rsidRPr="00584013">
        <w:rPr>
          <w:rFonts w:ascii="Arial" w:hAnsi="Arial"/>
        </w:rPr>
        <w:br/>
        <w:t xml:space="preserve">  </w:t>
      </w:r>
      <w:r w:rsidRPr="00584013">
        <w:rPr>
          <w:rFonts w:ascii="Arial" w:hAnsi="Arial"/>
        </w:rPr>
        <w:br/>
        <w:t xml:space="preserve">      E) </w:t>
      </w:r>
      <w:r w:rsidRPr="00584013">
        <w:rPr>
          <w:rFonts w:ascii="Arial" w:hAnsi="Arial"/>
          <w:b/>
          <w:bCs/>
          <w:color w:val="000000" w:themeColor="text1"/>
        </w:rPr>
        <w:t>Integrador de otros medios</w:t>
      </w:r>
      <w:r w:rsidRPr="00584013">
        <w:rPr>
          <w:rFonts w:ascii="Arial" w:hAnsi="Arial"/>
        </w:rPr>
        <w:t xml:space="preserve">. Un elevado número de problemas de marketing pueden resolverse utilizando un programa muy visual, como es el caso de las hojas de cálculo. Visualizar al completo una hoja de </w:t>
      </w:r>
      <w:r w:rsidR="0071176A" w:rsidRPr="00584013">
        <w:rPr>
          <w:rFonts w:ascii="Arial" w:hAnsi="Arial"/>
        </w:rPr>
        <w:t>cálculo</w:t>
      </w:r>
      <w:r w:rsidRPr="00584013">
        <w:rPr>
          <w:rFonts w:ascii="Arial" w:hAnsi="Arial"/>
        </w:rPr>
        <w:t>, secuencia por secuencia, permite entender directa y sencillamente cómo se resuelve el problema. Si se le suma sonido, podemos combinar imagen con la explicación hablada más conveniente.</w:t>
      </w:r>
    </w:p>
    <w:p w:rsidR="00111289" w:rsidRPr="00584013" w:rsidRDefault="00111289" w:rsidP="00111289">
      <w:pPr>
        <w:pStyle w:val="NormalWeb"/>
        <w:spacing w:after="240" w:afterAutospacing="0"/>
        <w:jc w:val="center"/>
        <w:rPr>
          <w:rFonts w:ascii="Arial" w:hAnsi="Arial"/>
          <w:b/>
          <w:color w:val="000000" w:themeColor="text1"/>
        </w:rPr>
      </w:pPr>
      <w:r w:rsidRPr="00584013">
        <w:rPr>
          <w:rFonts w:ascii="Arial" w:hAnsi="Arial"/>
          <w:b/>
          <w:bCs/>
          <w:color w:val="000000" w:themeColor="text1"/>
        </w:rPr>
        <w:t>EL ORDENADOR</w:t>
      </w:r>
    </w:p>
    <w:p w:rsidR="00901014" w:rsidRPr="00901014" w:rsidRDefault="00111289" w:rsidP="00584013">
      <w:pPr>
        <w:pStyle w:val="NormalWeb"/>
        <w:rPr>
          <w:rFonts w:ascii="Arial" w:hAnsi="Arial"/>
        </w:rPr>
      </w:pPr>
      <w:r w:rsidRPr="00584013">
        <w:rPr>
          <w:rStyle w:val="textonormal"/>
          <w:rFonts w:ascii="Arial" w:hAnsi="Arial"/>
        </w:rPr>
        <w:t xml:space="preserve">        </w:t>
      </w:r>
      <w:r w:rsidRPr="00584013">
        <w:rPr>
          <w:rFonts w:ascii="Arial" w:hAnsi="Arial"/>
        </w:rPr>
        <w:t xml:space="preserve">Facilita la personalización del aprendizaje y el autoaprendizaje, al permitir el establecimiento de un diálogo o interacción directa entre el alumno y el ordenador. Cumple el objetivo de una enseñanza adaptada a las características personales de cada alumno. Permite su utilización en las clases como soporte en sustitución de las transparencias o para la presentación de aplicaciones informáticas. </w:t>
      </w:r>
      <w:r w:rsidRPr="00584013">
        <w:rPr>
          <w:rFonts w:ascii="Arial" w:hAnsi="Arial"/>
        </w:rPr>
        <w:br/>
        <w:t xml:space="preserve">  </w:t>
      </w:r>
      <w:r w:rsidRPr="00584013">
        <w:rPr>
          <w:rFonts w:ascii="Arial" w:hAnsi="Arial"/>
        </w:rPr>
        <w:br/>
        <w:t xml:space="preserve">      El hipertexto facilita distintos niveles de lectura o estudio, siguiendo una información general en aquellos apartados que se dominan mejor y ampliando donde se quiere. El hipertexto, de una forma fácil y rápida, permite profundizar en los contenidos que se desea. Por tanto, el usuario puede elegir el recorrido a seguir en el aprendizaje y el nivel de profundidad en cada apartado o cuestión, </w:t>
      </w:r>
      <w:r w:rsidRPr="00584013">
        <w:rPr>
          <w:rFonts w:ascii="Arial" w:hAnsi="Arial"/>
        </w:rPr>
        <w:lastRenderedPageBreak/>
        <w:t xml:space="preserve">resolviendo buena parte de las dudas al ampliar la información en los puntos elegidos. </w:t>
      </w:r>
      <w:r w:rsidRPr="00584013">
        <w:rPr>
          <w:rFonts w:ascii="Arial" w:hAnsi="Arial"/>
        </w:rPr>
        <w:br/>
      </w:r>
      <w:r w:rsidR="00901014" w:rsidRPr="00901014">
        <w:rPr>
          <w:rFonts w:ascii="Arial" w:hAnsi="Arial"/>
          <w:szCs w:val="20"/>
        </w:rPr>
        <w:t>El seminario, la clase taller, la educación en el trabajo, entre otras formas de organización planteadas para la Educación Superior y, en particular, para la Educación Médica Superior, brindan mayores posibilidades para el aprendizaje activo, grupal e independiente de los estudiantes.</w:t>
      </w:r>
    </w:p>
    <w:p w:rsidR="00111289" w:rsidRPr="00584013" w:rsidRDefault="00111289" w:rsidP="00111289">
      <w:pPr>
        <w:pStyle w:val="NormalWeb"/>
        <w:rPr>
          <w:rFonts w:ascii="Arial" w:hAnsi="Arial"/>
        </w:rPr>
      </w:pPr>
    </w:p>
    <w:p w:rsidR="007871BA" w:rsidRPr="00584013" w:rsidRDefault="007871BA">
      <w:pPr>
        <w:rPr>
          <w:rFonts w:ascii="Arial" w:hAnsi="Arial"/>
          <w:b/>
          <w:sz w:val="24"/>
        </w:rPr>
      </w:pPr>
    </w:p>
    <w:sectPr w:rsidR="007871BA" w:rsidRPr="005840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3527C"/>
    <w:multiLevelType w:val="multilevel"/>
    <w:tmpl w:val="40AC5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7F38B2"/>
    <w:multiLevelType w:val="multilevel"/>
    <w:tmpl w:val="92844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EB4DE4"/>
    <w:multiLevelType w:val="multilevel"/>
    <w:tmpl w:val="B1021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6A52A4"/>
    <w:multiLevelType w:val="multilevel"/>
    <w:tmpl w:val="55D66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5C7E04"/>
    <w:multiLevelType w:val="multilevel"/>
    <w:tmpl w:val="83469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AEE"/>
    <w:rsid w:val="0002621E"/>
    <w:rsid w:val="00111289"/>
    <w:rsid w:val="00274DC6"/>
    <w:rsid w:val="00277A3A"/>
    <w:rsid w:val="003104C4"/>
    <w:rsid w:val="00347A47"/>
    <w:rsid w:val="003A0719"/>
    <w:rsid w:val="003D6D19"/>
    <w:rsid w:val="004735EF"/>
    <w:rsid w:val="00481688"/>
    <w:rsid w:val="004870CC"/>
    <w:rsid w:val="004B0C36"/>
    <w:rsid w:val="004B578F"/>
    <w:rsid w:val="004C1C4C"/>
    <w:rsid w:val="005066F3"/>
    <w:rsid w:val="005734FC"/>
    <w:rsid w:val="00584013"/>
    <w:rsid w:val="005D10BC"/>
    <w:rsid w:val="005F37AC"/>
    <w:rsid w:val="0071176A"/>
    <w:rsid w:val="007871BA"/>
    <w:rsid w:val="0088383B"/>
    <w:rsid w:val="00901014"/>
    <w:rsid w:val="009319A6"/>
    <w:rsid w:val="00935CB6"/>
    <w:rsid w:val="00991BA2"/>
    <w:rsid w:val="00A41686"/>
    <w:rsid w:val="00A532CA"/>
    <w:rsid w:val="00BE7326"/>
    <w:rsid w:val="00BF1044"/>
    <w:rsid w:val="00BF7ADC"/>
    <w:rsid w:val="00C5282B"/>
    <w:rsid w:val="00C66D89"/>
    <w:rsid w:val="00DF418F"/>
    <w:rsid w:val="00E06560"/>
    <w:rsid w:val="00E358BF"/>
    <w:rsid w:val="00EB2AEE"/>
    <w:rsid w:val="00F75D87"/>
    <w:rsid w:val="00FC60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B2AE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EB2AEE"/>
    <w:rPr>
      <w:b/>
      <w:bCs/>
    </w:rPr>
  </w:style>
  <w:style w:type="character" w:customStyle="1" w:styleId="textonormal">
    <w:name w:val="textonormal"/>
    <w:basedOn w:val="Fuentedeprrafopredeter"/>
    <w:rsid w:val="00111289"/>
  </w:style>
  <w:style w:type="character" w:customStyle="1" w:styleId="titulo">
    <w:name w:val="titulo"/>
    <w:basedOn w:val="Fuentedeprrafopredeter"/>
    <w:rsid w:val="001112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B2AE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EB2AEE"/>
    <w:rPr>
      <w:b/>
      <w:bCs/>
    </w:rPr>
  </w:style>
  <w:style w:type="character" w:customStyle="1" w:styleId="textonormal">
    <w:name w:val="textonormal"/>
    <w:basedOn w:val="Fuentedeprrafopredeter"/>
    <w:rsid w:val="00111289"/>
  </w:style>
  <w:style w:type="character" w:customStyle="1" w:styleId="titulo">
    <w:name w:val="titulo"/>
    <w:basedOn w:val="Fuentedeprrafopredeter"/>
    <w:rsid w:val="00111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6555">
      <w:bodyDiv w:val="1"/>
      <w:marLeft w:val="0"/>
      <w:marRight w:val="0"/>
      <w:marTop w:val="0"/>
      <w:marBottom w:val="0"/>
      <w:divBdr>
        <w:top w:val="none" w:sz="0" w:space="0" w:color="auto"/>
        <w:left w:val="none" w:sz="0" w:space="0" w:color="auto"/>
        <w:bottom w:val="none" w:sz="0" w:space="0" w:color="auto"/>
        <w:right w:val="none" w:sz="0" w:space="0" w:color="auto"/>
      </w:divBdr>
      <w:divsChild>
        <w:div w:id="1526753801">
          <w:marLeft w:val="0"/>
          <w:marRight w:val="0"/>
          <w:marTop w:val="0"/>
          <w:marBottom w:val="0"/>
          <w:divBdr>
            <w:top w:val="none" w:sz="0" w:space="0" w:color="auto"/>
            <w:left w:val="none" w:sz="0" w:space="0" w:color="auto"/>
            <w:bottom w:val="none" w:sz="0" w:space="0" w:color="auto"/>
            <w:right w:val="none" w:sz="0" w:space="0" w:color="auto"/>
          </w:divBdr>
        </w:div>
      </w:divsChild>
    </w:div>
    <w:div w:id="596181100">
      <w:bodyDiv w:val="1"/>
      <w:marLeft w:val="0"/>
      <w:marRight w:val="0"/>
      <w:marTop w:val="0"/>
      <w:marBottom w:val="0"/>
      <w:divBdr>
        <w:top w:val="none" w:sz="0" w:space="0" w:color="auto"/>
        <w:left w:val="none" w:sz="0" w:space="0" w:color="auto"/>
        <w:bottom w:val="none" w:sz="0" w:space="0" w:color="auto"/>
        <w:right w:val="none" w:sz="0" w:space="0" w:color="auto"/>
      </w:divBdr>
      <w:divsChild>
        <w:div w:id="1789011125">
          <w:marLeft w:val="0"/>
          <w:marRight w:val="0"/>
          <w:marTop w:val="0"/>
          <w:marBottom w:val="0"/>
          <w:divBdr>
            <w:top w:val="none" w:sz="0" w:space="0" w:color="auto"/>
            <w:left w:val="none" w:sz="0" w:space="0" w:color="auto"/>
            <w:bottom w:val="none" w:sz="0" w:space="0" w:color="auto"/>
            <w:right w:val="none" w:sz="0" w:space="0" w:color="auto"/>
          </w:divBdr>
        </w:div>
        <w:div w:id="1065104944">
          <w:marLeft w:val="0"/>
          <w:marRight w:val="0"/>
          <w:marTop w:val="0"/>
          <w:marBottom w:val="0"/>
          <w:divBdr>
            <w:top w:val="none" w:sz="0" w:space="0" w:color="auto"/>
            <w:left w:val="none" w:sz="0" w:space="0" w:color="auto"/>
            <w:bottom w:val="none" w:sz="0" w:space="0" w:color="auto"/>
            <w:right w:val="none" w:sz="0" w:space="0" w:color="auto"/>
          </w:divBdr>
        </w:div>
        <w:div w:id="689918809">
          <w:marLeft w:val="0"/>
          <w:marRight w:val="0"/>
          <w:marTop w:val="0"/>
          <w:marBottom w:val="0"/>
          <w:divBdr>
            <w:top w:val="none" w:sz="0" w:space="0" w:color="auto"/>
            <w:left w:val="none" w:sz="0" w:space="0" w:color="auto"/>
            <w:bottom w:val="none" w:sz="0" w:space="0" w:color="auto"/>
            <w:right w:val="none" w:sz="0" w:space="0" w:color="auto"/>
          </w:divBdr>
        </w:div>
      </w:divsChild>
    </w:div>
    <w:div w:id="135564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17</Pages>
  <Words>5853</Words>
  <Characters>32193</Characters>
  <Application>Microsoft Office Word</Application>
  <DocSecurity>0</DocSecurity>
  <Lines>268</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instructor</dc:creator>
  <cp:lastModifiedBy>instructor</cp:lastModifiedBy>
  <cp:revision>30</cp:revision>
  <dcterms:created xsi:type="dcterms:W3CDTF">2012-08-09T13:36:00Z</dcterms:created>
  <dcterms:modified xsi:type="dcterms:W3CDTF">2012-08-17T17:32:00Z</dcterms:modified>
</cp:coreProperties>
</file>